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9C" w:rsidRDefault="008E4C9C" w:rsidP="008E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E369C" w:rsidRDefault="00CC7EE0" w:rsidP="008E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C37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Tennessee River System</w:t>
      </w:r>
      <w:r w:rsidR="00FB18B2" w:rsidRPr="00BC37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Hydrologic Unit Codes</w:t>
      </w:r>
    </w:p>
    <w:p w:rsidR="00CC7EE0" w:rsidRDefault="00FB18B2" w:rsidP="008E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BC3740">
        <w:rPr>
          <w:rFonts w:ascii="Times New Roman" w:eastAsia="Times New Roman" w:hAnsi="Times New Roman" w:cs="Times New Roman"/>
          <w:color w:val="000000" w:themeColor="text1"/>
        </w:rPr>
        <w:t>(</w:t>
      </w:r>
      <w:r w:rsidR="00CC7EE0" w:rsidRPr="00BC3740">
        <w:rPr>
          <w:rFonts w:ascii="Times New Roman" w:eastAsia="Times New Roman" w:hAnsi="Times New Roman" w:cs="Times New Roman"/>
          <w:color w:val="000000" w:themeColor="text1"/>
        </w:rPr>
        <w:t xml:space="preserve">source:  </w:t>
      </w:r>
      <w:hyperlink r:id="rId7" w:history="1">
        <w:r w:rsidR="008E4C9C" w:rsidRPr="00577F62">
          <w:rPr>
            <w:rStyle w:val="Hyperlink"/>
            <w:rFonts w:ascii="Times New Roman" w:eastAsia="Times New Roman" w:hAnsi="Times New Roman" w:cs="Times New Roman"/>
          </w:rPr>
          <w:t>http://water.usgs.gov/GIS/huc_name.html</w:t>
        </w:r>
      </w:hyperlink>
      <w:r w:rsidR="00CC7EE0" w:rsidRPr="00BC3740">
        <w:rPr>
          <w:rFonts w:ascii="Times New Roman" w:eastAsia="Times New Roman" w:hAnsi="Times New Roman" w:cs="Times New Roman"/>
          <w:color w:val="000000" w:themeColor="text1"/>
        </w:rPr>
        <w:t>)</w:t>
      </w:r>
      <w:bookmarkStart w:id="0" w:name="Region06"/>
    </w:p>
    <w:p w:rsidR="008E4C9C" w:rsidRPr="00BC3740" w:rsidRDefault="008E4C9C" w:rsidP="008E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61473B" w:rsidRDefault="0061473B" w:rsidP="008E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u w:val="single"/>
        </w:rPr>
      </w:pPr>
    </w:p>
    <w:bookmarkEnd w:id="0"/>
    <w:p w:rsidR="008E4C9C" w:rsidRDefault="0061473B" w:rsidP="008E4C9C">
      <w:pPr>
        <w:pStyle w:val="HTMLPreformatted"/>
        <w:rPr>
          <w:rFonts w:ascii="Times New Roman" w:hAnsi="Times New Roman" w:cs="Times New Roman"/>
          <w:b/>
          <w:bCs/>
          <w:color w:val="CC0000"/>
          <w:sz w:val="24"/>
          <w:szCs w:val="24"/>
        </w:rPr>
      </w:pPr>
      <w:r w:rsidRPr="00EE369C">
        <w:rPr>
          <w:rFonts w:ascii="Times New Roman" w:hAnsi="Times New Roman" w:cs="Times New Roman"/>
          <w:b/>
          <w:bCs/>
          <w:color w:val="CC0000"/>
          <w:sz w:val="24"/>
          <w:szCs w:val="24"/>
          <w:u w:val="single"/>
        </w:rPr>
        <w:t>Region</w:t>
      </w:r>
      <w:r w:rsidR="00EE369C">
        <w:rPr>
          <w:rFonts w:ascii="Times New Roman" w:hAnsi="Times New Roman" w:cs="Times New Roman"/>
          <w:b/>
          <w:bCs/>
          <w:color w:val="CC0000"/>
          <w:sz w:val="24"/>
          <w:szCs w:val="24"/>
        </w:rPr>
        <w:t xml:space="preserve"> </w:t>
      </w:r>
    </w:p>
    <w:p w:rsidR="009967B1" w:rsidRDefault="0061473B" w:rsidP="008E4C9C">
      <w:pPr>
        <w:pStyle w:val="HTMLPreformatted"/>
        <w:rPr>
          <w:rFonts w:ascii="Times New Roman" w:hAnsi="Times New Roman" w:cs="Times New Roman"/>
          <w:color w:val="CC0000"/>
          <w:sz w:val="24"/>
          <w:szCs w:val="24"/>
        </w:rPr>
      </w:pPr>
      <w:r w:rsidRPr="00EE369C">
        <w:rPr>
          <w:rFonts w:ascii="Times New Roman" w:hAnsi="Times New Roman" w:cs="Times New Roman"/>
          <w:b/>
          <w:bCs/>
          <w:color w:val="CC0000"/>
          <w:sz w:val="24"/>
          <w:szCs w:val="24"/>
        </w:rPr>
        <w:t xml:space="preserve">06 </w:t>
      </w:r>
      <w:r w:rsidR="00EE369C">
        <w:rPr>
          <w:rFonts w:ascii="Times New Roman" w:hAnsi="Times New Roman" w:cs="Times New Roman"/>
          <w:b/>
          <w:bCs/>
          <w:color w:val="CC0000"/>
          <w:sz w:val="24"/>
          <w:szCs w:val="24"/>
        </w:rPr>
        <w:t xml:space="preserve">-- </w:t>
      </w:r>
      <w:r w:rsidRPr="00EE369C">
        <w:rPr>
          <w:rFonts w:ascii="Times New Roman" w:hAnsi="Times New Roman" w:cs="Times New Roman"/>
          <w:b/>
          <w:bCs/>
          <w:color w:val="CC0000"/>
          <w:sz w:val="24"/>
          <w:szCs w:val="24"/>
        </w:rPr>
        <w:t>Tennessee Region</w:t>
      </w:r>
      <w:r w:rsidR="009967B1">
        <w:rPr>
          <w:rFonts w:ascii="Times New Roman" w:hAnsi="Times New Roman" w:cs="Times New Roman"/>
          <w:b/>
          <w:bCs/>
          <w:color w:val="CC0000"/>
          <w:sz w:val="24"/>
          <w:szCs w:val="24"/>
        </w:rPr>
        <w:t xml:space="preserve">:  </w:t>
      </w:r>
      <w:r w:rsidRPr="00EE369C">
        <w:rPr>
          <w:rFonts w:ascii="Times New Roman" w:hAnsi="Times New Roman" w:cs="Times New Roman"/>
          <w:color w:val="CC0000"/>
          <w:sz w:val="24"/>
          <w:szCs w:val="24"/>
        </w:rPr>
        <w:t>Tennessee River</w:t>
      </w:r>
      <w:r w:rsidR="00EE369C">
        <w:rPr>
          <w:rFonts w:ascii="Times New Roman" w:hAnsi="Times New Roman" w:cs="Times New Roman"/>
          <w:color w:val="CC0000"/>
          <w:sz w:val="24"/>
          <w:szCs w:val="24"/>
        </w:rPr>
        <w:t xml:space="preserve"> Basin includes p</w:t>
      </w:r>
      <w:r w:rsidR="001665B2">
        <w:rPr>
          <w:rFonts w:ascii="Times New Roman" w:hAnsi="Times New Roman" w:cs="Times New Roman"/>
          <w:color w:val="CC0000"/>
          <w:sz w:val="24"/>
          <w:szCs w:val="24"/>
        </w:rPr>
        <w:t>arts of AL,</w:t>
      </w:r>
      <w:r w:rsidR="008E4C9C">
        <w:rPr>
          <w:rFonts w:ascii="Times New Roman" w:hAnsi="Times New Roman" w:cs="Times New Roman"/>
          <w:color w:val="CC0000"/>
          <w:sz w:val="24"/>
          <w:szCs w:val="24"/>
        </w:rPr>
        <w:t xml:space="preserve"> </w:t>
      </w:r>
      <w:r w:rsidR="001665B2">
        <w:rPr>
          <w:rFonts w:ascii="Times New Roman" w:hAnsi="Times New Roman" w:cs="Times New Roman"/>
          <w:color w:val="CC0000"/>
          <w:sz w:val="24"/>
          <w:szCs w:val="24"/>
        </w:rPr>
        <w:t xml:space="preserve">GA, KY, MS, NC, TN, </w:t>
      </w:r>
      <w:r w:rsidR="00EE369C">
        <w:rPr>
          <w:rFonts w:ascii="Times New Roman" w:hAnsi="Times New Roman" w:cs="Times New Roman"/>
          <w:color w:val="CC0000"/>
          <w:sz w:val="24"/>
          <w:szCs w:val="24"/>
        </w:rPr>
        <w:t>VA</w:t>
      </w:r>
      <w:r w:rsidRPr="00EE369C">
        <w:rPr>
          <w:rFonts w:ascii="Times New Roman" w:hAnsi="Times New Roman" w:cs="Times New Roman"/>
          <w:color w:val="CC0000"/>
          <w:sz w:val="24"/>
          <w:szCs w:val="24"/>
        </w:rPr>
        <w:t>.</w:t>
      </w:r>
    </w:p>
    <w:p w:rsidR="0061473B" w:rsidRPr="00EE369C" w:rsidRDefault="009967B1" w:rsidP="008E4C9C">
      <w:pPr>
        <w:pStyle w:val="HTMLPreformatted"/>
        <w:tabs>
          <w:tab w:val="clear" w:pos="8244"/>
          <w:tab w:val="left" w:pos="8730"/>
        </w:tabs>
        <w:rPr>
          <w:rFonts w:ascii="Times New Roman" w:hAnsi="Times New Roman" w:cs="Times New Roman"/>
          <w:color w:val="CC0000"/>
          <w:sz w:val="24"/>
          <w:szCs w:val="24"/>
        </w:rPr>
      </w:pPr>
      <w:r>
        <w:rPr>
          <w:rFonts w:ascii="Times New Roman" w:hAnsi="Times New Roman" w:cs="Times New Roman"/>
          <w:color w:val="CC0000"/>
          <w:sz w:val="24"/>
          <w:szCs w:val="24"/>
        </w:rPr>
        <w:tab/>
      </w:r>
      <w:r>
        <w:rPr>
          <w:rFonts w:ascii="Times New Roman" w:hAnsi="Times New Roman" w:cs="Times New Roman"/>
          <w:color w:val="CC0000"/>
          <w:sz w:val="24"/>
          <w:szCs w:val="24"/>
        </w:rPr>
        <w:tab/>
      </w:r>
      <w:r>
        <w:rPr>
          <w:rFonts w:ascii="Times New Roman" w:hAnsi="Times New Roman" w:cs="Times New Roman"/>
          <w:color w:val="CC0000"/>
          <w:sz w:val="24"/>
          <w:szCs w:val="24"/>
        </w:rPr>
        <w:tab/>
      </w:r>
      <w:r>
        <w:rPr>
          <w:rFonts w:ascii="Times New Roman" w:hAnsi="Times New Roman" w:cs="Times New Roman"/>
          <w:color w:val="CC0000"/>
          <w:sz w:val="24"/>
          <w:szCs w:val="24"/>
        </w:rPr>
        <w:tab/>
      </w:r>
      <w:r>
        <w:rPr>
          <w:rFonts w:ascii="Times New Roman" w:hAnsi="Times New Roman" w:cs="Times New Roman"/>
          <w:color w:val="CC0000"/>
          <w:sz w:val="24"/>
          <w:szCs w:val="24"/>
        </w:rPr>
        <w:tab/>
      </w:r>
      <w:r>
        <w:rPr>
          <w:rFonts w:ascii="Times New Roman" w:hAnsi="Times New Roman" w:cs="Times New Roman"/>
          <w:color w:val="CC0000"/>
          <w:sz w:val="24"/>
          <w:szCs w:val="24"/>
        </w:rPr>
        <w:tab/>
      </w:r>
      <w:r>
        <w:rPr>
          <w:rFonts w:ascii="Times New Roman" w:hAnsi="Times New Roman" w:cs="Times New Roman"/>
          <w:color w:val="CC0000"/>
          <w:sz w:val="24"/>
          <w:szCs w:val="24"/>
        </w:rPr>
        <w:tab/>
      </w:r>
      <w:r w:rsidR="00EE369C">
        <w:rPr>
          <w:rFonts w:ascii="Times New Roman" w:hAnsi="Times New Roman" w:cs="Times New Roman"/>
          <w:color w:val="CC0000"/>
          <w:sz w:val="24"/>
          <w:szCs w:val="24"/>
        </w:rPr>
        <w:tab/>
      </w:r>
      <w:r w:rsidR="00AF4683">
        <w:rPr>
          <w:rFonts w:ascii="Times New Roman" w:hAnsi="Times New Roman" w:cs="Times New Roman"/>
          <w:color w:val="CC0000"/>
          <w:sz w:val="24"/>
          <w:szCs w:val="24"/>
        </w:rPr>
        <w:tab/>
      </w:r>
      <w:r w:rsidR="00EE369C">
        <w:rPr>
          <w:rFonts w:ascii="Times New Roman" w:hAnsi="Times New Roman" w:cs="Times New Roman"/>
          <w:color w:val="CC0000"/>
          <w:sz w:val="24"/>
          <w:szCs w:val="24"/>
        </w:rPr>
        <w:t>Area = 33,470 sq.mi.</w:t>
      </w:r>
    </w:p>
    <w:p w:rsidR="009A1EDE" w:rsidRDefault="00CC7EE0" w:rsidP="009A1EDE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</w:rPr>
      </w:pPr>
      <w:r w:rsidRPr="00CC7EE0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u w:val="single"/>
        </w:rPr>
        <w:t xml:space="preserve">Subregion </w:t>
      </w:r>
      <w:r w:rsidRPr="00CC7EE0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</w:rPr>
        <w:t xml:space="preserve"> </w:t>
      </w:r>
    </w:p>
    <w:p w:rsidR="009967B1" w:rsidRDefault="00CC7EE0" w:rsidP="008E4C9C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6600CC"/>
          <w:sz w:val="24"/>
          <w:szCs w:val="24"/>
        </w:rPr>
      </w:pPr>
      <w:r w:rsidRPr="00CC7EE0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</w:rPr>
        <w:t xml:space="preserve">0601 </w:t>
      </w:r>
      <w:r w:rsidRPr="00C949B9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</w:rPr>
        <w:t>–</w:t>
      </w:r>
      <w:r w:rsidRPr="00CC7EE0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 </w:t>
      </w:r>
      <w:r w:rsidRPr="00CC7EE0">
        <w:rPr>
          <w:rFonts w:ascii="Times New Roman" w:eastAsia="Times New Roman" w:hAnsi="Times New Roman" w:cs="Times New Roman"/>
          <w:b/>
          <w:color w:val="6600CC"/>
          <w:sz w:val="24"/>
          <w:szCs w:val="24"/>
        </w:rPr>
        <w:t>Upper Tennessee</w:t>
      </w:r>
      <w:r w:rsidR="009967B1">
        <w:rPr>
          <w:rFonts w:ascii="Times New Roman" w:eastAsia="Times New Roman" w:hAnsi="Times New Roman" w:cs="Times New Roman"/>
          <w:b/>
          <w:color w:val="6600CC"/>
          <w:sz w:val="24"/>
          <w:szCs w:val="24"/>
        </w:rPr>
        <w:t xml:space="preserve">:  </w:t>
      </w:r>
      <w:r w:rsidRPr="00CC7EE0">
        <w:rPr>
          <w:rFonts w:ascii="Times New Roman" w:eastAsia="Times New Roman" w:hAnsi="Times New Roman" w:cs="Times New Roman"/>
          <w:color w:val="6600CC"/>
          <w:sz w:val="24"/>
          <w:szCs w:val="24"/>
        </w:rPr>
        <w:t>Tennessee River Basin above</w:t>
      </w:r>
      <w:r w:rsidRPr="00BC3740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 </w:t>
      </w:r>
      <w:r w:rsidRPr="00CC7EE0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Watts Bar Dam. </w:t>
      </w:r>
      <w:r w:rsidR="00B80D31" w:rsidRPr="00BC3740">
        <w:rPr>
          <w:rFonts w:ascii="Times New Roman" w:eastAsia="Times New Roman" w:hAnsi="Times New Roman" w:cs="Times New Roman"/>
          <w:color w:val="6600CC"/>
          <w:sz w:val="24"/>
          <w:szCs w:val="24"/>
        </w:rPr>
        <w:t>GA</w:t>
      </w:r>
      <w:r w:rsidRPr="00BC3740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, </w:t>
      </w:r>
      <w:r w:rsidR="00B80D31" w:rsidRPr="00BC3740">
        <w:rPr>
          <w:rFonts w:ascii="Times New Roman" w:eastAsia="Times New Roman" w:hAnsi="Times New Roman" w:cs="Times New Roman"/>
          <w:color w:val="6600CC"/>
          <w:sz w:val="24"/>
          <w:szCs w:val="24"/>
        </w:rPr>
        <w:t>NC</w:t>
      </w:r>
      <w:r w:rsidRPr="00BC3740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, </w:t>
      </w:r>
      <w:r w:rsidR="00B80D31" w:rsidRPr="00BC3740">
        <w:rPr>
          <w:rFonts w:ascii="Times New Roman" w:eastAsia="Times New Roman" w:hAnsi="Times New Roman" w:cs="Times New Roman"/>
          <w:color w:val="6600CC"/>
          <w:sz w:val="24"/>
          <w:szCs w:val="24"/>
        </w:rPr>
        <w:t>TN</w:t>
      </w:r>
      <w:r w:rsidRPr="00BC3740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, </w:t>
      </w:r>
      <w:r w:rsidR="00B80D31" w:rsidRPr="00BC3740">
        <w:rPr>
          <w:rFonts w:ascii="Times New Roman" w:eastAsia="Times New Roman" w:hAnsi="Times New Roman" w:cs="Times New Roman"/>
          <w:color w:val="6600CC"/>
          <w:sz w:val="24"/>
          <w:szCs w:val="24"/>
        </w:rPr>
        <w:t>VA</w:t>
      </w:r>
      <w:r w:rsidRPr="00CC7EE0">
        <w:rPr>
          <w:rFonts w:ascii="Times New Roman" w:eastAsia="Times New Roman" w:hAnsi="Times New Roman" w:cs="Times New Roman"/>
          <w:color w:val="6600CC"/>
          <w:sz w:val="24"/>
          <w:szCs w:val="24"/>
        </w:rPr>
        <w:t>.</w:t>
      </w:r>
    </w:p>
    <w:p w:rsidR="009967B1" w:rsidRDefault="00745A23" w:rsidP="008E4C9C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6600CC"/>
          <w:sz w:val="24"/>
          <w:szCs w:val="24"/>
        </w:rPr>
      </w:pPr>
      <w:r>
        <w:rPr>
          <w:rFonts w:ascii="Times New Roman" w:eastAsia="Times New Roman" w:hAnsi="Times New Roman" w:cs="Times New Roman"/>
          <w:color w:val="6600CC"/>
          <w:sz w:val="24"/>
          <w:szCs w:val="24"/>
        </w:rPr>
        <w:tab/>
      </w:r>
      <w:r w:rsidR="009967B1">
        <w:rPr>
          <w:rFonts w:ascii="Times New Roman" w:eastAsia="Times New Roman" w:hAnsi="Times New Roman" w:cs="Times New Roman"/>
          <w:color w:val="6600CC"/>
          <w:sz w:val="24"/>
          <w:szCs w:val="24"/>
        </w:rPr>
        <w:tab/>
      </w:r>
      <w:r w:rsidR="009967B1">
        <w:rPr>
          <w:rFonts w:ascii="Times New Roman" w:eastAsia="Times New Roman" w:hAnsi="Times New Roman" w:cs="Times New Roman"/>
          <w:color w:val="6600CC"/>
          <w:sz w:val="24"/>
          <w:szCs w:val="24"/>
        </w:rPr>
        <w:tab/>
      </w:r>
      <w:r w:rsidR="009967B1">
        <w:rPr>
          <w:rFonts w:ascii="Times New Roman" w:eastAsia="Times New Roman" w:hAnsi="Times New Roman" w:cs="Times New Roman"/>
          <w:color w:val="6600CC"/>
          <w:sz w:val="24"/>
          <w:szCs w:val="24"/>
        </w:rPr>
        <w:tab/>
      </w:r>
      <w:r w:rsidR="009967B1">
        <w:rPr>
          <w:rFonts w:ascii="Times New Roman" w:eastAsia="Times New Roman" w:hAnsi="Times New Roman" w:cs="Times New Roman"/>
          <w:color w:val="6600CC"/>
          <w:sz w:val="24"/>
          <w:szCs w:val="24"/>
        </w:rPr>
        <w:tab/>
      </w:r>
      <w:r w:rsidR="009967B1">
        <w:rPr>
          <w:rFonts w:ascii="Times New Roman" w:eastAsia="Times New Roman" w:hAnsi="Times New Roman" w:cs="Times New Roman"/>
          <w:color w:val="6600CC"/>
          <w:sz w:val="24"/>
          <w:szCs w:val="24"/>
        </w:rPr>
        <w:tab/>
      </w:r>
      <w:r w:rsidR="009967B1">
        <w:rPr>
          <w:rFonts w:ascii="Times New Roman" w:eastAsia="Times New Roman" w:hAnsi="Times New Roman" w:cs="Times New Roman"/>
          <w:color w:val="6600CC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6600CC"/>
          <w:sz w:val="24"/>
          <w:szCs w:val="24"/>
        </w:rPr>
        <w:tab/>
      </w:r>
      <w:r w:rsidR="00CC7EE0" w:rsidRPr="00CC7EE0">
        <w:rPr>
          <w:rFonts w:ascii="Times New Roman" w:eastAsia="Times New Roman" w:hAnsi="Times New Roman" w:cs="Times New Roman"/>
          <w:color w:val="6600CC"/>
          <w:sz w:val="24"/>
          <w:szCs w:val="24"/>
        </w:rPr>
        <w:t>Area = 17</w:t>
      </w:r>
      <w:r>
        <w:rPr>
          <w:rFonts w:ascii="Times New Roman" w:eastAsia="Times New Roman" w:hAnsi="Times New Roman" w:cs="Times New Roman"/>
          <w:color w:val="6600CC"/>
          <w:sz w:val="24"/>
          <w:szCs w:val="24"/>
        </w:rPr>
        <w:t>,</w:t>
      </w:r>
      <w:r w:rsidR="00CC7EE0" w:rsidRPr="00CC7EE0">
        <w:rPr>
          <w:rFonts w:ascii="Times New Roman" w:eastAsia="Times New Roman" w:hAnsi="Times New Roman" w:cs="Times New Roman"/>
          <w:color w:val="6600CC"/>
          <w:sz w:val="24"/>
          <w:szCs w:val="24"/>
        </w:rPr>
        <w:t>200 sq.mi.</w:t>
      </w:r>
    </w:p>
    <w:p w:rsidR="009A1EDE" w:rsidRDefault="00CC7EE0" w:rsidP="008E4C9C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 w:rsidRPr="00CC7EE0">
        <w:rPr>
          <w:rFonts w:ascii="Times New Roman" w:eastAsia="Times New Roman" w:hAnsi="Times New Roman" w:cs="Times New Roman"/>
          <w:b/>
          <w:color w:val="000099"/>
          <w:sz w:val="24"/>
          <w:szCs w:val="24"/>
          <w:u w:val="single"/>
        </w:rPr>
        <w:t>Accounting Unit</w:t>
      </w:r>
      <w:r w:rsidRPr="00CC7EE0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</w:p>
    <w:p w:rsidR="008E4C9C" w:rsidRDefault="00CC7EE0" w:rsidP="008E4C9C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 w:rsidRPr="00CC7EE0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060101 -- French Broad-Holston</w:t>
      </w:r>
      <w:r w:rsidR="009967B1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:  </w:t>
      </w:r>
      <w:r w:rsidRPr="00CC7EE0">
        <w:rPr>
          <w:rFonts w:ascii="Times New Roman" w:eastAsia="Times New Roman" w:hAnsi="Times New Roman" w:cs="Times New Roman"/>
          <w:color w:val="000099"/>
          <w:sz w:val="24"/>
          <w:szCs w:val="24"/>
        </w:rPr>
        <w:t>Tennessee River</w:t>
      </w:r>
      <w:r w:rsidR="00FB18B2" w:rsidRPr="00C949B9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 </w:t>
      </w:r>
      <w:r w:rsidRPr="00CC7EE0">
        <w:rPr>
          <w:rFonts w:ascii="Times New Roman" w:eastAsia="Times New Roman" w:hAnsi="Times New Roman" w:cs="Times New Roman"/>
          <w:color w:val="000099"/>
          <w:sz w:val="24"/>
          <w:szCs w:val="24"/>
        </w:rPr>
        <w:t>Basin above confluence of</w:t>
      </w:r>
      <w:r w:rsidR="00AF4683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 and </w:t>
      </w:r>
      <w:r w:rsidRPr="00CC7EE0">
        <w:rPr>
          <w:rFonts w:ascii="Times New Roman" w:eastAsia="Times New Roman" w:hAnsi="Times New Roman" w:cs="Times New Roman"/>
          <w:color w:val="000099"/>
          <w:sz w:val="24"/>
          <w:szCs w:val="24"/>
        </w:rPr>
        <w:t>including</w:t>
      </w:r>
      <w:r w:rsidR="00FB18B2" w:rsidRPr="00C949B9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 </w:t>
      </w:r>
      <w:r w:rsidRPr="00CC7EE0">
        <w:rPr>
          <w:rFonts w:ascii="Times New Roman" w:eastAsia="Times New Roman" w:hAnsi="Times New Roman" w:cs="Times New Roman"/>
          <w:color w:val="000099"/>
          <w:sz w:val="24"/>
          <w:szCs w:val="24"/>
        </w:rPr>
        <w:t>French Broad</w:t>
      </w:r>
      <w:r w:rsidR="00AF4683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 and </w:t>
      </w:r>
      <w:r w:rsidRPr="00CC7EE0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Holston River Basins. </w:t>
      </w:r>
      <w:r w:rsidR="00B80D31" w:rsidRPr="00C949B9">
        <w:rPr>
          <w:rFonts w:ascii="Times New Roman" w:eastAsia="Times New Roman" w:hAnsi="Times New Roman" w:cs="Times New Roman"/>
          <w:color w:val="000099"/>
          <w:sz w:val="24"/>
          <w:szCs w:val="24"/>
        </w:rPr>
        <w:t>NC</w:t>
      </w:r>
      <w:r w:rsidRPr="00CC7EE0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, </w:t>
      </w:r>
      <w:r w:rsidR="00B80D31" w:rsidRPr="00C949B9">
        <w:rPr>
          <w:rFonts w:ascii="Times New Roman" w:eastAsia="Times New Roman" w:hAnsi="Times New Roman" w:cs="Times New Roman"/>
          <w:color w:val="000099"/>
          <w:sz w:val="24"/>
          <w:szCs w:val="24"/>
        </w:rPr>
        <w:t>TN</w:t>
      </w:r>
      <w:r w:rsidRPr="00CC7EE0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, </w:t>
      </w:r>
      <w:r w:rsidR="00B80D31" w:rsidRPr="00C949B9">
        <w:rPr>
          <w:rFonts w:ascii="Times New Roman" w:eastAsia="Times New Roman" w:hAnsi="Times New Roman" w:cs="Times New Roman"/>
          <w:color w:val="000099"/>
          <w:sz w:val="24"/>
          <w:szCs w:val="24"/>
        </w:rPr>
        <w:t>VA</w:t>
      </w:r>
      <w:r w:rsidRPr="00CC7EE0">
        <w:rPr>
          <w:rFonts w:ascii="Times New Roman" w:eastAsia="Times New Roman" w:hAnsi="Times New Roman" w:cs="Times New Roman"/>
          <w:color w:val="000099"/>
          <w:sz w:val="24"/>
          <w:szCs w:val="24"/>
        </w:rPr>
        <w:t>.</w:t>
      </w:r>
    </w:p>
    <w:p w:rsidR="00CC7EE0" w:rsidRDefault="008E4C9C" w:rsidP="008E4C9C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ab/>
      </w:r>
      <w:r w:rsidR="00CC7EE0" w:rsidRPr="00CC7EE0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Area = </w:t>
      </w:r>
      <w:r w:rsidR="009967B1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 </w:t>
      </w:r>
      <w:r w:rsidR="00CC7EE0" w:rsidRPr="00CC7EE0">
        <w:rPr>
          <w:rFonts w:ascii="Times New Roman" w:eastAsia="Times New Roman" w:hAnsi="Times New Roman" w:cs="Times New Roman"/>
          <w:color w:val="000099"/>
          <w:sz w:val="24"/>
          <w:szCs w:val="24"/>
        </w:rPr>
        <w:t>8</w:t>
      </w:r>
      <w:r w:rsidR="00745A23">
        <w:rPr>
          <w:rFonts w:ascii="Times New Roman" w:eastAsia="Times New Roman" w:hAnsi="Times New Roman" w:cs="Times New Roman"/>
          <w:color w:val="000099"/>
          <w:sz w:val="24"/>
          <w:szCs w:val="24"/>
        </w:rPr>
        <w:t>,</w:t>
      </w:r>
      <w:r w:rsidR="00CC7EE0" w:rsidRPr="00CC7EE0">
        <w:rPr>
          <w:rFonts w:ascii="Times New Roman" w:eastAsia="Times New Roman" w:hAnsi="Times New Roman" w:cs="Times New Roman"/>
          <w:color w:val="000099"/>
          <w:sz w:val="24"/>
          <w:szCs w:val="24"/>
        </w:rPr>
        <w:t>820 sq.mi.</w:t>
      </w:r>
    </w:p>
    <w:p w:rsidR="00D54B45" w:rsidRPr="00BC3740" w:rsidRDefault="00C949B9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Cataloging Unit</w:t>
      </w:r>
    </w:p>
    <w:p w:rsidR="00CC7EE0" w:rsidRPr="00CC7EE0" w:rsidRDefault="00CC7EE0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FF"/>
          <w:sz w:val="24"/>
          <w:szCs w:val="24"/>
          <w:lang w:val="es-GT"/>
        </w:rPr>
      </w:pPr>
      <w:r w:rsidRPr="00CC7EE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06010101 -- North Fork Holston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. </w:t>
      </w:r>
      <w:r w:rsidR="00B80D31" w:rsidRPr="009A1EDE">
        <w:rPr>
          <w:rFonts w:ascii="Times New Roman" w:eastAsia="Times New Roman" w:hAnsi="Times New Roman" w:cs="Times New Roman"/>
          <w:color w:val="0000FF"/>
          <w:sz w:val="24"/>
          <w:szCs w:val="24"/>
          <w:lang w:val="es-GT"/>
        </w:rPr>
        <w:t>TN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  <w:lang w:val="es-GT"/>
        </w:rPr>
        <w:t>,</w:t>
      </w:r>
      <w:r w:rsidR="00D54B45" w:rsidRPr="009A1EDE">
        <w:rPr>
          <w:rFonts w:ascii="Times New Roman" w:eastAsia="Times New Roman" w:hAnsi="Times New Roman" w:cs="Times New Roman"/>
          <w:color w:val="0000FF"/>
          <w:sz w:val="24"/>
          <w:szCs w:val="24"/>
          <w:lang w:val="es-GT"/>
        </w:rPr>
        <w:t xml:space="preserve"> </w:t>
      </w:r>
      <w:r w:rsidR="00B80D31" w:rsidRPr="009A1EDE">
        <w:rPr>
          <w:rFonts w:ascii="Times New Roman" w:eastAsia="Times New Roman" w:hAnsi="Times New Roman" w:cs="Times New Roman"/>
          <w:color w:val="0000FF"/>
          <w:sz w:val="24"/>
          <w:szCs w:val="24"/>
          <w:lang w:val="es-GT"/>
        </w:rPr>
        <w:t>VA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  <w:lang w:val="es-GT"/>
        </w:rPr>
        <w:t>.</w:t>
      </w:r>
      <w:r w:rsidR="009A1EDE">
        <w:rPr>
          <w:rFonts w:ascii="Times New Roman" w:eastAsia="Times New Roman" w:hAnsi="Times New Roman" w:cs="Times New Roman"/>
          <w:color w:val="0000FF"/>
          <w:sz w:val="24"/>
          <w:szCs w:val="24"/>
          <w:lang w:val="es-GT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  <w:lang w:val="es-GT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  <w:lang w:val="es-GT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  <w:lang w:val="es-GT"/>
        </w:rPr>
        <w:tab/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  <w:lang w:val="es-GT"/>
        </w:rPr>
        <w:t xml:space="preserve">Area = </w:t>
      </w:r>
      <w:r w:rsidR="009967B1" w:rsidRPr="009A1EDE">
        <w:rPr>
          <w:rFonts w:ascii="Times New Roman" w:eastAsia="Times New Roman" w:hAnsi="Times New Roman" w:cs="Times New Roman"/>
          <w:color w:val="0000FF"/>
          <w:sz w:val="24"/>
          <w:szCs w:val="24"/>
          <w:lang w:val="es-GT"/>
        </w:rPr>
        <w:t xml:space="preserve">    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  <w:lang w:val="es-GT"/>
        </w:rPr>
        <w:t>708 sq.mi.</w:t>
      </w:r>
    </w:p>
    <w:p w:rsidR="00CC7EE0" w:rsidRPr="00CC7EE0" w:rsidRDefault="00CC7EE0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C7EE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06010102 -- South Fork Holston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. </w:t>
      </w:r>
      <w:r w:rsidR="00B80D31" w:rsidRPr="00745A23">
        <w:rPr>
          <w:rFonts w:ascii="Times New Roman" w:eastAsia="Times New Roman" w:hAnsi="Times New Roman" w:cs="Times New Roman"/>
          <w:color w:val="0000FF"/>
          <w:sz w:val="24"/>
          <w:szCs w:val="24"/>
        </w:rPr>
        <w:t>TN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,</w:t>
      </w:r>
      <w:r w:rsidR="00FF529A" w:rsidRPr="00745A2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B80D31" w:rsidRPr="00745A23">
        <w:rPr>
          <w:rFonts w:ascii="Times New Roman" w:eastAsia="Times New Roman" w:hAnsi="Times New Roman" w:cs="Times New Roman"/>
          <w:color w:val="0000FF"/>
          <w:sz w:val="24"/>
          <w:szCs w:val="24"/>
        </w:rPr>
        <w:t>VA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r w:rsidR="00745A2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Area = </w:t>
      </w:r>
      <w:r w:rsidR="009967B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1</w:t>
      </w:r>
      <w:r w:rsidR="00745A23" w:rsidRPr="00745A23">
        <w:rPr>
          <w:rFonts w:ascii="Times New Roman" w:eastAsia="Times New Roman" w:hAnsi="Times New Roman" w:cs="Times New Roman"/>
          <w:color w:val="0000FF"/>
          <w:sz w:val="24"/>
          <w:szCs w:val="24"/>
        </w:rPr>
        <w:t>,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170 sq.mi.</w:t>
      </w:r>
    </w:p>
    <w:p w:rsidR="00CC7EE0" w:rsidRPr="00CC7EE0" w:rsidRDefault="00CC7EE0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C7EE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06010103 -- Watauga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. </w:t>
      </w:r>
      <w:r w:rsidR="00B80D31" w:rsidRPr="00BC3740">
        <w:rPr>
          <w:rFonts w:ascii="Times New Roman" w:eastAsia="Times New Roman" w:hAnsi="Times New Roman" w:cs="Times New Roman"/>
          <w:color w:val="0000FF"/>
          <w:sz w:val="24"/>
          <w:szCs w:val="24"/>
        </w:rPr>
        <w:t>NC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</w:t>
      </w:r>
      <w:r w:rsidR="00B80D31" w:rsidRPr="00BC3740">
        <w:rPr>
          <w:rFonts w:ascii="Times New Roman" w:eastAsia="Times New Roman" w:hAnsi="Times New Roman" w:cs="Times New Roman"/>
          <w:color w:val="0000FF"/>
          <w:sz w:val="24"/>
          <w:szCs w:val="24"/>
        </w:rPr>
        <w:t>TN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r w:rsidR="00745A2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745A2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Area = </w:t>
      </w:r>
      <w:r w:rsidR="009967B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870 sq.mi.</w:t>
      </w:r>
    </w:p>
    <w:p w:rsidR="00CC7EE0" w:rsidRPr="00CC7EE0" w:rsidRDefault="00CC7EE0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C7EE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06010104 -- Holston.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B80D31" w:rsidRPr="00BC3740">
        <w:rPr>
          <w:rFonts w:ascii="Times New Roman" w:eastAsia="Times New Roman" w:hAnsi="Times New Roman" w:cs="Times New Roman"/>
          <w:color w:val="0000FF"/>
          <w:sz w:val="24"/>
          <w:szCs w:val="24"/>
        </w:rPr>
        <w:t>TN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r w:rsidR="00745A2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745A2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745A2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Area = </w:t>
      </w:r>
      <w:r w:rsidR="009967B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990 sq.mi.</w:t>
      </w:r>
    </w:p>
    <w:p w:rsidR="00CC7EE0" w:rsidRPr="00CC7EE0" w:rsidRDefault="00CC7EE0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C7EE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06010105 -- Upper French Broad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. </w:t>
      </w:r>
      <w:r w:rsidR="00B80D31" w:rsidRPr="00BC3740">
        <w:rPr>
          <w:rFonts w:ascii="Times New Roman" w:eastAsia="Times New Roman" w:hAnsi="Times New Roman" w:cs="Times New Roman"/>
          <w:color w:val="0000FF"/>
          <w:sz w:val="24"/>
          <w:szCs w:val="24"/>
        </w:rPr>
        <w:t>NC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</w:t>
      </w:r>
      <w:r w:rsidR="00B80D31" w:rsidRPr="00BC3740">
        <w:rPr>
          <w:rFonts w:ascii="Times New Roman" w:eastAsia="Times New Roman" w:hAnsi="Times New Roman" w:cs="Times New Roman"/>
          <w:color w:val="0000FF"/>
          <w:sz w:val="24"/>
          <w:szCs w:val="24"/>
        </w:rPr>
        <w:t>TN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r w:rsidR="00745A2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Area = </w:t>
      </w:r>
      <w:r w:rsidR="009967B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1</w:t>
      </w:r>
      <w:r w:rsidR="00745A23">
        <w:rPr>
          <w:rFonts w:ascii="Times New Roman" w:eastAsia="Times New Roman" w:hAnsi="Times New Roman" w:cs="Times New Roman"/>
          <w:color w:val="0000FF"/>
          <w:sz w:val="24"/>
          <w:szCs w:val="24"/>
        </w:rPr>
        <w:t>,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870 sq.mi.</w:t>
      </w:r>
    </w:p>
    <w:p w:rsidR="00CC7EE0" w:rsidRPr="00CC7EE0" w:rsidRDefault="00CC7EE0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C7EE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06010106 -- Pigeon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. </w:t>
      </w:r>
      <w:r w:rsidR="00B80D31" w:rsidRPr="00BC3740">
        <w:rPr>
          <w:rFonts w:ascii="Times New Roman" w:eastAsia="Times New Roman" w:hAnsi="Times New Roman" w:cs="Times New Roman"/>
          <w:color w:val="0000FF"/>
          <w:sz w:val="24"/>
          <w:szCs w:val="24"/>
        </w:rPr>
        <w:t>NC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</w:t>
      </w:r>
      <w:r w:rsidR="00B80D31" w:rsidRPr="00BC3740">
        <w:rPr>
          <w:rFonts w:ascii="Times New Roman" w:eastAsia="Times New Roman" w:hAnsi="Times New Roman" w:cs="Times New Roman"/>
          <w:color w:val="0000FF"/>
          <w:sz w:val="24"/>
          <w:szCs w:val="24"/>
        </w:rPr>
        <w:t>TN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r w:rsidR="00745A2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745A2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Area = </w:t>
      </w:r>
      <w:r w:rsidR="009967B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679 sq.mi.</w:t>
      </w:r>
    </w:p>
    <w:p w:rsidR="00CC7EE0" w:rsidRPr="00CC7EE0" w:rsidRDefault="00CC7EE0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C7EE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06010107 -- Lower French Broad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. </w:t>
      </w:r>
      <w:r w:rsidR="00B80D31" w:rsidRPr="00BC3740">
        <w:rPr>
          <w:rFonts w:ascii="Times New Roman" w:eastAsia="Times New Roman" w:hAnsi="Times New Roman" w:cs="Times New Roman"/>
          <w:color w:val="0000FF"/>
          <w:sz w:val="24"/>
          <w:szCs w:val="24"/>
        </w:rPr>
        <w:t>TN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r w:rsidR="00745A2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Area = </w:t>
      </w:r>
      <w:r w:rsidR="009967B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792 sq.mi.</w:t>
      </w:r>
    </w:p>
    <w:p w:rsidR="00CC7EE0" w:rsidRDefault="00CC7EE0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C7EE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06010108 -- Nolichucky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. </w:t>
      </w:r>
      <w:r w:rsidR="00B80D31" w:rsidRPr="00BC3740">
        <w:rPr>
          <w:rFonts w:ascii="Times New Roman" w:eastAsia="Times New Roman" w:hAnsi="Times New Roman" w:cs="Times New Roman"/>
          <w:color w:val="0000FF"/>
          <w:sz w:val="24"/>
          <w:szCs w:val="24"/>
        </w:rPr>
        <w:t>NC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</w:t>
      </w:r>
      <w:r w:rsidR="00B80D31" w:rsidRPr="00BC3740">
        <w:rPr>
          <w:rFonts w:ascii="Times New Roman" w:eastAsia="Times New Roman" w:hAnsi="Times New Roman" w:cs="Times New Roman"/>
          <w:color w:val="0000FF"/>
          <w:sz w:val="24"/>
          <w:szCs w:val="24"/>
        </w:rPr>
        <w:t>TN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r w:rsidR="00745A2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745A2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Area = </w:t>
      </w:r>
      <w:r w:rsidR="009967B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1</w:t>
      </w:r>
      <w:r w:rsidR="00745A23">
        <w:rPr>
          <w:rFonts w:ascii="Times New Roman" w:eastAsia="Times New Roman" w:hAnsi="Times New Roman" w:cs="Times New Roman"/>
          <w:color w:val="0000FF"/>
          <w:sz w:val="24"/>
          <w:szCs w:val="24"/>
        </w:rPr>
        <w:t>,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740 sq.mi.</w:t>
      </w:r>
    </w:p>
    <w:p w:rsidR="008E4C9C" w:rsidRDefault="008E4C9C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9A1EDE" w:rsidRDefault="00CC7EE0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99"/>
          <w:sz w:val="24"/>
          <w:szCs w:val="24"/>
          <w:u w:val="single"/>
        </w:rPr>
      </w:pPr>
      <w:r w:rsidRPr="00CC7EE0">
        <w:rPr>
          <w:rFonts w:ascii="Times New Roman" w:eastAsia="Times New Roman" w:hAnsi="Times New Roman" w:cs="Times New Roman"/>
          <w:b/>
          <w:color w:val="000099"/>
          <w:sz w:val="24"/>
          <w:szCs w:val="24"/>
          <w:u w:val="single"/>
        </w:rPr>
        <w:t>Accounting Unit</w:t>
      </w:r>
      <w:r w:rsidR="0061473B">
        <w:rPr>
          <w:rFonts w:ascii="Times New Roman" w:eastAsia="Times New Roman" w:hAnsi="Times New Roman" w:cs="Times New Roman"/>
          <w:b/>
          <w:color w:val="000099"/>
          <w:sz w:val="24"/>
          <w:szCs w:val="24"/>
          <w:u w:val="single"/>
        </w:rPr>
        <w:t xml:space="preserve"> </w:t>
      </w:r>
    </w:p>
    <w:p w:rsidR="008E4C9C" w:rsidRDefault="00CC7EE0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 w:rsidRPr="00CC7EE0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060102 -- Upper Tennessee</w:t>
      </w:r>
      <w:r w:rsidR="009967B1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: </w:t>
      </w:r>
      <w:r w:rsidRPr="00CC7EE0">
        <w:rPr>
          <w:rFonts w:ascii="Times New Roman" w:eastAsia="Times New Roman" w:hAnsi="Times New Roman" w:cs="Times New Roman"/>
          <w:color w:val="000099"/>
          <w:sz w:val="24"/>
          <w:szCs w:val="24"/>
        </w:rPr>
        <w:t>Tennessee River</w:t>
      </w:r>
      <w:r w:rsidR="00FF529A" w:rsidRPr="00C949B9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 </w:t>
      </w:r>
      <w:r w:rsidRPr="00CC7EE0">
        <w:rPr>
          <w:rFonts w:ascii="Times New Roman" w:eastAsia="Times New Roman" w:hAnsi="Times New Roman" w:cs="Times New Roman"/>
          <w:color w:val="000099"/>
          <w:sz w:val="24"/>
          <w:szCs w:val="24"/>
        </w:rPr>
        <w:t>Basin above Watts Bar Dam, excluding French Broad and Holston River Basins.</w:t>
      </w:r>
      <w:r w:rsidR="00B80D31" w:rsidRPr="00C949B9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 GA</w:t>
      </w:r>
      <w:r w:rsidRPr="00CC7EE0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, </w:t>
      </w:r>
      <w:r w:rsidR="00B80D31" w:rsidRPr="00C949B9">
        <w:rPr>
          <w:rFonts w:ascii="Times New Roman" w:eastAsia="Times New Roman" w:hAnsi="Times New Roman" w:cs="Times New Roman"/>
          <w:color w:val="000099"/>
          <w:sz w:val="24"/>
          <w:szCs w:val="24"/>
        </w:rPr>
        <w:t>NC</w:t>
      </w:r>
      <w:r w:rsidRPr="00CC7EE0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, </w:t>
      </w:r>
      <w:r w:rsidR="00B80D31" w:rsidRPr="00C949B9">
        <w:rPr>
          <w:rFonts w:ascii="Times New Roman" w:eastAsia="Times New Roman" w:hAnsi="Times New Roman" w:cs="Times New Roman"/>
          <w:color w:val="000099"/>
          <w:sz w:val="24"/>
          <w:szCs w:val="24"/>
        </w:rPr>
        <w:t>TN</w:t>
      </w:r>
      <w:r w:rsidRPr="00CC7EE0">
        <w:rPr>
          <w:rFonts w:ascii="Times New Roman" w:eastAsia="Times New Roman" w:hAnsi="Times New Roman" w:cs="Times New Roman"/>
          <w:color w:val="000099"/>
          <w:sz w:val="24"/>
          <w:szCs w:val="24"/>
        </w:rPr>
        <w:t>,</w:t>
      </w:r>
      <w:r w:rsidR="001665B2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 </w:t>
      </w:r>
      <w:r w:rsidR="00B80D31" w:rsidRPr="00C949B9">
        <w:rPr>
          <w:rFonts w:ascii="Times New Roman" w:eastAsia="Times New Roman" w:hAnsi="Times New Roman" w:cs="Times New Roman"/>
          <w:color w:val="000099"/>
          <w:sz w:val="24"/>
          <w:szCs w:val="24"/>
        </w:rPr>
        <w:t>VA</w:t>
      </w:r>
      <w:r w:rsidRPr="00CC7EE0">
        <w:rPr>
          <w:rFonts w:ascii="Times New Roman" w:eastAsia="Times New Roman" w:hAnsi="Times New Roman" w:cs="Times New Roman"/>
          <w:color w:val="000099"/>
          <w:sz w:val="24"/>
          <w:szCs w:val="24"/>
        </w:rPr>
        <w:t>.</w:t>
      </w:r>
      <w:r w:rsidR="00745A23">
        <w:rPr>
          <w:rFonts w:ascii="Times New Roman" w:eastAsia="Times New Roman" w:hAnsi="Times New Roman" w:cs="Times New Roman"/>
          <w:color w:val="000099"/>
          <w:sz w:val="24"/>
          <w:szCs w:val="24"/>
        </w:rPr>
        <w:tab/>
      </w:r>
    </w:p>
    <w:p w:rsidR="00B80D31" w:rsidRDefault="008E4C9C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ab/>
      </w:r>
      <w:r w:rsidR="00CC7EE0" w:rsidRPr="00CC7EE0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Area = </w:t>
      </w:r>
      <w:r w:rsidR="009967B1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 </w:t>
      </w:r>
      <w:r w:rsidR="00CC7EE0" w:rsidRPr="00CC7EE0">
        <w:rPr>
          <w:rFonts w:ascii="Times New Roman" w:eastAsia="Times New Roman" w:hAnsi="Times New Roman" w:cs="Times New Roman"/>
          <w:color w:val="000099"/>
          <w:sz w:val="24"/>
          <w:szCs w:val="24"/>
        </w:rPr>
        <w:t>8</w:t>
      </w:r>
      <w:r w:rsidR="009967B1">
        <w:rPr>
          <w:rFonts w:ascii="Times New Roman" w:eastAsia="Times New Roman" w:hAnsi="Times New Roman" w:cs="Times New Roman"/>
          <w:color w:val="000099"/>
          <w:sz w:val="24"/>
          <w:szCs w:val="24"/>
        </w:rPr>
        <w:t>,</w:t>
      </w:r>
      <w:r w:rsidR="00CC7EE0" w:rsidRPr="00CC7EE0">
        <w:rPr>
          <w:rFonts w:ascii="Times New Roman" w:eastAsia="Times New Roman" w:hAnsi="Times New Roman" w:cs="Times New Roman"/>
          <w:color w:val="000099"/>
          <w:sz w:val="24"/>
          <w:szCs w:val="24"/>
        </w:rPr>
        <w:t>360 sq.mi.</w:t>
      </w:r>
      <w:r w:rsidR="00B80D31" w:rsidRPr="00C949B9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 </w:t>
      </w:r>
    </w:p>
    <w:p w:rsidR="00B80D31" w:rsidRPr="00BC3740" w:rsidRDefault="00C949B9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Cataloging Unit</w:t>
      </w:r>
    </w:p>
    <w:p w:rsidR="00CC7EE0" w:rsidRPr="00CC7EE0" w:rsidRDefault="00CC7EE0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C7EE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06010201 -- Watts Bar Lake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. </w:t>
      </w:r>
      <w:r w:rsidR="00B80D31" w:rsidRPr="00BC3740">
        <w:rPr>
          <w:rFonts w:ascii="Times New Roman" w:eastAsia="Times New Roman" w:hAnsi="Times New Roman" w:cs="Times New Roman"/>
          <w:color w:val="0000FF"/>
          <w:sz w:val="24"/>
          <w:szCs w:val="24"/>
        </w:rPr>
        <w:t>TN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r w:rsidR="00745A2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745A2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Area = </w:t>
      </w:r>
      <w:r w:rsidR="009967B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1</w:t>
      </w:r>
      <w:r w:rsidR="00745A23">
        <w:rPr>
          <w:rFonts w:ascii="Times New Roman" w:eastAsia="Times New Roman" w:hAnsi="Times New Roman" w:cs="Times New Roman"/>
          <w:color w:val="0000FF"/>
          <w:sz w:val="24"/>
          <w:szCs w:val="24"/>
        </w:rPr>
        <w:t>,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340 sq.mi.</w:t>
      </w:r>
    </w:p>
    <w:p w:rsidR="00CC7EE0" w:rsidRPr="00CC7EE0" w:rsidRDefault="00CC7EE0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C7EE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06010202 -- Upper Little Tennessee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. </w:t>
      </w:r>
      <w:r w:rsidR="00B80D31" w:rsidRPr="00BC3740">
        <w:rPr>
          <w:rFonts w:ascii="Times New Roman" w:eastAsia="Times New Roman" w:hAnsi="Times New Roman" w:cs="Times New Roman"/>
          <w:color w:val="0000FF"/>
          <w:sz w:val="24"/>
          <w:szCs w:val="24"/>
        </w:rPr>
        <w:t>GA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,</w:t>
      </w:r>
      <w:r w:rsidR="00967A7C" w:rsidRPr="00BC374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B80D31" w:rsidRPr="00BC3740">
        <w:rPr>
          <w:rFonts w:ascii="Times New Roman" w:eastAsia="Times New Roman" w:hAnsi="Times New Roman" w:cs="Times New Roman"/>
          <w:color w:val="0000FF"/>
          <w:sz w:val="24"/>
          <w:szCs w:val="24"/>
        </w:rPr>
        <w:t>NC</w:t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Area =</w:t>
      </w:r>
      <w:r w:rsidR="00EE369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9967B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839 sq.mi.</w:t>
      </w:r>
    </w:p>
    <w:p w:rsidR="00CC7EE0" w:rsidRPr="00CC7EE0" w:rsidRDefault="00CC7EE0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C7EE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06010203 -- Tuckasegee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. </w:t>
      </w:r>
      <w:r w:rsidR="00B80D31" w:rsidRPr="00BC3740">
        <w:rPr>
          <w:rFonts w:ascii="Times New Roman" w:eastAsia="Times New Roman" w:hAnsi="Times New Roman" w:cs="Times New Roman"/>
          <w:color w:val="0000FF"/>
          <w:sz w:val="24"/>
          <w:szCs w:val="24"/>
        </w:rPr>
        <w:t>NC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r w:rsidR="00745A2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745A2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Area =</w:t>
      </w:r>
      <w:r w:rsidR="00EE369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9967B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731 sq.mi.</w:t>
      </w:r>
    </w:p>
    <w:p w:rsidR="00CC7EE0" w:rsidRPr="00CC7EE0" w:rsidRDefault="00CC7EE0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C7EE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06010204 -- Lower Little Tennessee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r w:rsidR="00967A7C" w:rsidRPr="00BC374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B80D31" w:rsidRPr="00BC3740">
        <w:rPr>
          <w:rFonts w:ascii="Times New Roman" w:eastAsia="Times New Roman" w:hAnsi="Times New Roman" w:cs="Times New Roman"/>
          <w:color w:val="0000FF"/>
          <w:sz w:val="24"/>
          <w:szCs w:val="24"/>
        </w:rPr>
        <w:t>NC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</w:t>
      </w:r>
      <w:r w:rsidR="00B80D31" w:rsidRPr="00BC3740">
        <w:rPr>
          <w:rFonts w:ascii="Times New Roman" w:eastAsia="Times New Roman" w:hAnsi="Times New Roman" w:cs="Times New Roman"/>
          <w:color w:val="0000FF"/>
          <w:sz w:val="24"/>
          <w:szCs w:val="24"/>
        </w:rPr>
        <w:t>TN</w:t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Area = </w:t>
      </w:r>
      <w:r w:rsidR="009967B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1</w:t>
      </w:r>
      <w:r w:rsidR="00745A23">
        <w:rPr>
          <w:rFonts w:ascii="Times New Roman" w:eastAsia="Times New Roman" w:hAnsi="Times New Roman" w:cs="Times New Roman"/>
          <w:color w:val="0000FF"/>
          <w:sz w:val="24"/>
          <w:szCs w:val="24"/>
        </w:rPr>
        <w:t>,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050 sq.mi.</w:t>
      </w:r>
    </w:p>
    <w:p w:rsidR="00CC7EE0" w:rsidRPr="00CC7EE0" w:rsidRDefault="00CC7EE0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C7EE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06010205 -- Upper Clinch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. </w:t>
      </w:r>
      <w:r w:rsidR="00B80D31" w:rsidRPr="00745A23">
        <w:rPr>
          <w:rFonts w:ascii="Times New Roman" w:eastAsia="Times New Roman" w:hAnsi="Times New Roman" w:cs="Times New Roman"/>
          <w:color w:val="0000FF"/>
          <w:sz w:val="24"/>
          <w:szCs w:val="24"/>
        </w:rPr>
        <w:t>TN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</w:t>
      </w:r>
      <w:r w:rsidR="00B80D31" w:rsidRPr="00745A23">
        <w:rPr>
          <w:rFonts w:ascii="Times New Roman" w:eastAsia="Times New Roman" w:hAnsi="Times New Roman" w:cs="Times New Roman"/>
          <w:color w:val="0000FF"/>
          <w:sz w:val="24"/>
          <w:szCs w:val="24"/>
        </w:rPr>
        <w:t>VA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r w:rsidR="00745A2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Area = </w:t>
      </w:r>
      <w:r w:rsidR="009967B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1</w:t>
      </w:r>
      <w:r w:rsidR="00745A23" w:rsidRPr="00745A23">
        <w:rPr>
          <w:rFonts w:ascii="Times New Roman" w:eastAsia="Times New Roman" w:hAnsi="Times New Roman" w:cs="Times New Roman"/>
          <w:color w:val="0000FF"/>
          <w:sz w:val="24"/>
          <w:szCs w:val="24"/>
        </w:rPr>
        <w:t>,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970 sq.mi.</w:t>
      </w:r>
    </w:p>
    <w:p w:rsidR="00CC7EE0" w:rsidRPr="00CC7EE0" w:rsidRDefault="00CC7EE0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C7EE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06010206 -- Powell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. </w:t>
      </w:r>
      <w:r w:rsidR="00B80D31" w:rsidRPr="00BC3740">
        <w:rPr>
          <w:rFonts w:ascii="Times New Roman" w:eastAsia="Times New Roman" w:hAnsi="Times New Roman" w:cs="Times New Roman"/>
          <w:color w:val="0000FF"/>
          <w:sz w:val="24"/>
          <w:szCs w:val="24"/>
        </w:rPr>
        <w:t>TN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</w:t>
      </w:r>
      <w:r w:rsidR="00B80D31" w:rsidRPr="00BC3740">
        <w:rPr>
          <w:rFonts w:ascii="Times New Roman" w:eastAsia="Times New Roman" w:hAnsi="Times New Roman" w:cs="Times New Roman"/>
          <w:color w:val="0000FF"/>
          <w:sz w:val="24"/>
          <w:szCs w:val="24"/>
        </w:rPr>
        <w:t>VA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r w:rsidR="00745A2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745A2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Area =</w:t>
      </w:r>
      <w:r w:rsidR="00EE369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9967B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939 sq.mi.</w:t>
      </w:r>
    </w:p>
    <w:p w:rsidR="00CC7EE0" w:rsidRPr="00CC7EE0" w:rsidRDefault="00CC7EE0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C7EE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06010207 -- Lower Clinch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. </w:t>
      </w:r>
      <w:r w:rsidR="00B80D31" w:rsidRPr="00BC3740">
        <w:rPr>
          <w:rFonts w:ascii="Times New Roman" w:eastAsia="Times New Roman" w:hAnsi="Times New Roman" w:cs="Times New Roman"/>
          <w:color w:val="0000FF"/>
          <w:sz w:val="24"/>
          <w:szCs w:val="24"/>
        </w:rPr>
        <w:t>TN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r w:rsidR="00745A2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745A2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Area =</w:t>
      </w:r>
      <w:r w:rsidR="00EE369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9967B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620 sq.mi.</w:t>
      </w:r>
    </w:p>
    <w:p w:rsidR="00CC7EE0" w:rsidRDefault="00CC7EE0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C7EE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06010208 -- Emory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. </w:t>
      </w:r>
      <w:r w:rsidR="00B80D31" w:rsidRPr="00BC3740">
        <w:rPr>
          <w:rFonts w:ascii="Times New Roman" w:eastAsia="Times New Roman" w:hAnsi="Times New Roman" w:cs="Times New Roman"/>
          <w:color w:val="0000FF"/>
          <w:sz w:val="24"/>
          <w:szCs w:val="24"/>
        </w:rPr>
        <w:t>TN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r w:rsidR="00745A2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745A2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745A2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Area =</w:t>
      </w:r>
      <w:r w:rsidR="00EE369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9967B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866 sq.mi.</w:t>
      </w:r>
    </w:p>
    <w:p w:rsidR="009A1EDE" w:rsidRDefault="009A1EDE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u w:val="single"/>
        </w:rPr>
      </w:pPr>
    </w:p>
    <w:p w:rsidR="009A1EDE" w:rsidRDefault="00CC7EE0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</w:rPr>
      </w:pPr>
      <w:r w:rsidRPr="00CC7EE0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u w:val="single"/>
        </w:rPr>
        <w:t>Subregion</w:t>
      </w:r>
      <w:r w:rsidR="001F236B" w:rsidRPr="00C949B9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</w:rPr>
        <w:t xml:space="preserve"> </w:t>
      </w:r>
    </w:p>
    <w:p w:rsidR="008E4C9C" w:rsidRDefault="00CC7EE0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6600CC"/>
          <w:sz w:val="24"/>
          <w:szCs w:val="24"/>
        </w:rPr>
      </w:pPr>
      <w:r w:rsidRPr="00CC7EE0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</w:rPr>
        <w:t>0602 --</w:t>
      </w:r>
      <w:r w:rsidRPr="00CC7EE0">
        <w:rPr>
          <w:rFonts w:ascii="Times New Roman" w:eastAsia="Times New Roman" w:hAnsi="Times New Roman" w:cs="Times New Roman"/>
          <w:b/>
          <w:color w:val="6600CC"/>
          <w:sz w:val="24"/>
          <w:szCs w:val="24"/>
        </w:rPr>
        <w:t xml:space="preserve"> Middle Tennessee-Hiwassee</w:t>
      </w:r>
      <w:r w:rsidR="009967B1">
        <w:rPr>
          <w:rFonts w:ascii="Times New Roman" w:eastAsia="Times New Roman" w:hAnsi="Times New Roman" w:cs="Times New Roman"/>
          <w:b/>
          <w:color w:val="6600CC"/>
          <w:sz w:val="24"/>
          <w:szCs w:val="24"/>
        </w:rPr>
        <w:t xml:space="preserve">:  </w:t>
      </w:r>
      <w:r w:rsidRPr="00CC7EE0">
        <w:rPr>
          <w:rFonts w:ascii="Times New Roman" w:eastAsia="Times New Roman" w:hAnsi="Times New Roman" w:cs="Times New Roman"/>
          <w:color w:val="6600CC"/>
          <w:sz w:val="24"/>
          <w:szCs w:val="24"/>
        </w:rPr>
        <w:t>Tennessee River Basin below Watts Bar Dam to</w:t>
      </w:r>
      <w:r w:rsidR="00AF4683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 and </w:t>
      </w:r>
      <w:r w:rsidRPr="00CC7EE0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including Sequatchie River Basin. </w:t>
      </w:r>
      <w:r w:rsidR="00B80D31" w:rsidRPr="00BC3740">
        <w:rPr>
          <w:rFonts w:ascii="Times New Roman" w:eastAsia="Times New Roman" w:hAnsi="Times New Roman" w:cs="Times New Roman"/>
          <w:color w:val="6600CC"/>
          <w:sz w:val="24"/>
          <w:szCs w:val="24"/>
        </w:rPr>
        <w:t>AL</w:t>
      </w:r>
      <w:r w:rsidRPr="00CC7EE0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, </w:t>
      </w:r>
      <w:r w:rsidR="00B80D31" w:rsidRPr="00BC3740">
        <w:rPr>
          <w:rFonts w:ascii="Times New Roman" w:eastAsia="Times New Roman" w:hAnsi="Times New Roman" w:cs="Times New Roman"/>
          <w:color w:val="6600CC"/>
          <w:sz w:val="24"/>
          <w:szCs w:val="24"/>
        </w:rPr>
        <w:t>GA</w:t>
      </w:r>
      <w:r w:rsidRPr="00CC7EE0">
        <w:rPr>
          <w:rFonts w:ascii="Times New Roman" w:eastAsia="Times New Roman" w:hAnsi="Times New Roman" w:cs="Times New Roman"/>
          <w:color w:val="6600CC"/>
          <w:sz w:val="24"/>
          <w:szCs w:val="24"/>
        </w:rPr>
        <w:t>,</w:t>
      </w:r>
      <w:r w:rsidR="001F236B" w:rsidRPr="00BC3740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 </w:t>
      </w:r>
      <w:r w:rsidR="00B80D31" w:rsidRPr="00BC3740">
        <w:rPr>
          <w:rFonts w:ascii="Times New Roman" w:eastAsia="Times New Roman" w:hAnsi="Times New Roman" w:cs="Times New Roman"/>
          <w:color w:val="6600CC"/>
          <w:sz w:val="24"/>
          <w:szCs w:val="24"/>
        </w:rPr>
        <w:t>NC</w:t>
      </w:r>
      <w:r w:rsidRPr="00CC7EE0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, </w:t>
      </w:r>
      <w:r w:rsidR="00B80D31" w:rsidRPr="00BC3740">
        <w:rPr>
          <w:rFonts w:ascii="Times New Roman" w:eastAsia="Times New Roman" w:hAnsi="Times New Roman" w:cs="Times New Roman"/>
          <w:color w:val="6600CC"/>
          <w:sz w:val="24"/>
          <w:szCs w:val="24"/>
        </w:rPr>
        <w:t>TN</w:t>
      </w:r>
      <w:r w:rsidRPr="00CC7EE0">
        <w:rPr>
          <w:rFonts w:ascii="Times New Roman" w:eastAsia="Times New Roman" w:hAnsi="Times New Roman" w:cs="Times New Roman"/>
          <w:color w:val="6600CC"/>
          <w:sz w:val="24"/>
          <w:szCs w:val="24"/>
        </w:rPr>
        <w:t>.</w:t>
      </w:r>
      <w:r w:rsidR="00745A23">
        <w:rPr>
          <w:rFonts w:ascii="Times New Roman" w:eastAsia="Times New Roman" w:hAnsi="Times New Roman" w:cs="Times New Roman"/>
          <w:color w:val="6600CC"/>
          <w:sz w:val="24"/>
          <w:szCs w:val="24"/>
        </w:rPr>
        <w:tab/>
      </w:r>
      <w:r w:rsidR="00745A23">
        <w:rPr>
          <w:rFonts w:ascii="Times New Roman" w:eastAsia="Times New Roman" w:hAnsi="Times New Roman" w:cs="Times New Roman"/>
          <w:color w:val="6600CC"/>
          <w:sz w:val="24"/>
          <w:szCs w:val="24"/>
        </w:rPr>
        <w:tab/>
      </w:r>
      <w:r w:rsidR="00745A23">
        <w:rPr>
          <w:rFonts w:ascii="Times New Roman" w:eastAsia="Times New Roman" w:hAnsi="Times New Roman" w:cs="Times New Roman"/>
          <w:color w:val="6600CC"/>
          <w:sz w:val="24"/>
          <w:szCs w:val="24"/>
        </w:rPr>
        <w:tab/>
      </w:r>
      <w:r w:rsidR="001665B2">
        <w:rPr>
          <w:rFonts w:ascii="Times New Roman" w:eastAsia="Times New Roman" w:hAnsi="Times New Roman" w:cs="Times New Roman"/>
          <w:color w:val="6600CC"/>
          <w:sz w:val="24"/>
          <w:szCs w:val="24"/>
        </w:rPr>
        <w:tab/>
      </w:r>
      <w:r w:rsidRPr="00CC7EE0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 </w:t>
      </w:r>
    </w:p>
    <w:p w:rsidR="00CC7EE0" w:rsidRDefault="008E4C9C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6600CC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6600CC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6600CC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6600CC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6600CC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6600CC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6600CC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6600CC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6600CC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6600CC"/>
          <w:sz w:val="24"/>
          <w:szCs w:val="24"/>
        </w:rPr>
        <w:tab/>
      </w:r>
      <w:r w:rsidR="00CC7EE0" w:rsidRPr="00CC7EE0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Area = </w:t>
      </w:r>
      <w:r w:rsidR="009967B1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 </w:t>
      </w:r>
      <w:r w:rsidR="00CC7EE0" w:rsidRPr="00CC7EE0">
        <w:rPr>
          <w:rFonts w:ascii="Times New Roman" w:eastAsia="Times New Roman" w:hAnsi="Times New Roman" w:cs="Times New Roman"/>
          <w:color w:val="6600CC"/>
          <w:sz w:val="24"/>
          <w:szCs w:val="24"/>
        </w:rPr>
        <w:t>5</w:t>
      </w:r>
      <w:r w:rsidR="00745A23">
        <w:rPr>
          <w:rFonts w:ascii="Times New Roman" w:eastAsia="Times New Roman" w:hAnsi="Times New Roman" w:cs="Times New Roman"/>
          <w:color w:val="6600CC"/>
          <w:sz w:val="24"/>
          <w:szCs w:val="24"/>
        </w:rPr>
        <w:t>,</w:t>
      </w:r>
      <w:r w:rsidR="00CC7EE0" w:rsidRPr="00CC7EE0">
        <w:rPr>
          <w:rFonts w:ascii="Times New Roman" w:eastAsia="Times New Roman" w:hAnsi="Times New Roman" w:cs="Times New Roman"/>
          <w:color w:val="6600CC"/>
          <w:sz w:val="24"/>
          <w:szCs w:val="24"/>
        </w:rPr>
        <w:t>160 sq.mi.</w:t>
      </w:r>
    </w:p>
    <w:p w:rsidR="009A1EDE" w:rsidRDefault="00CC7EE0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 w:rsidRPr="00CC7EE0">
        <w:rPr>
          <w:rFonts w:ascii="Times New Roman" w:eastAsia="Times New Roman" w:hAnsi="Times New Roman" w:cs="Times New Roman"/>
          <w:b/>
          <w:color w:val="000099"/>
          <w:sz w:val="24"/>
          <w:szCs w:val="24"/>
          <w:u w:val="single"/>
        </w:rPr>
        <w:t>Accounting Unit</w:t>
      </w:r>
      <w:r w:rsidRPr="00CC7EE0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</w:p>
    <w:p w:rsidR="008E4C9C" w:rsidRDefault="00CC7EE0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 w:rsidRPr="00CC7EE0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060200 -- Middle Tennessee-Hiwassee</w:t>
      </w:r>
      <w:r w:rsidR="009967B1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:  </w:t>
      </w:r>
      <w:r w:rsidR="00B80D31" w:rsidRPr="00C949B9">
        <w:rPr>
          <w:rFonts w:ascii="Times New Roman" w:eastAsia="Times New Roman" w:hAnsi="Times New Roman" w:cs="Times New Roman"/>
          <w:color w:val="000099"/>
          <w:sz w:val="24"/>
          <w:szCs w:val="24"/>
        </w:rPr>
        <w:t>AL</w:t>
      </w:r>
      <w:r w:rsidRPr="00CC7EE0">
        <w:rPr>
          <w:rFonts w:ascii="Times New Roman" w:eastAsia="Times New Roman" w:hAnsi="Times New Roman" w:cs="Times New Roman"/>
          <w:color w:val="000099"/>
          <w:sz w:val="24"/>
          <w:szCs w:val="24"/>
        </w:rPr>
        <w:t>,</w:t>
      </w:r>
      <w:r w:rsidR="001F236B" w:rsidRPr="00C949B9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 </w:t>
      </w:r>
      <w:r w:rsidR="00B80D31" w:rsidRPr="00C949B9">
        <w:rPr>
          <w:rFonts w:ascii="Times New Roman" w:eastAsia="Times New Roman" w:hAnsi="Times New Roman" w:cs="Times New Roman"/>
          <w:color w:val="000099"/>
          <w:sz w:val="24"/>
          <w:szCs w:val="24"/>
        </w:rPr>
        <w:t>GA</w:t>
      </w:r>
      <w:r w:rsidRPr="00CC7EE0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, </w:t>
      </w:r>
      <w:r w:rsidR="00B80D31" w:rsidRPr="00C949B9">
        <w:rPr>
          <w:rFonts w:ascii="Times New Roman" w:eastAsia="Times New Roman" w:hAnsi="Times New Roman" w:cs="Times New Roman"/>
          <w:color w:val="000099"/>
          <w:sz w:val="24"/>
          <w:szCs w:val="24"/>
        </w:rPr>
        <w:t>NC</w:t>
      </w:r>
      <w:r w:rsidRPr="00CC7EE0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, </w:t>
      </w:r>
      <w:r w:rsidR="00B80D31" w:rsidRPr="00C949B9">
        <w:rPr>
          <w:rFonts w:ascii="Times New Roman" w:eastAsia="Times New Roman" w:hAnsi="Times New Roman" w:cs="Times New Roman"/>
          <w:color w:val="000099"/>
          <w:sz w:val="24"/>
          <w:szCs w:val="24"/>
        </w:rPr>
        <w:t>TN</w:t>
      </w:r>
      <w:r w:rsidRPr="00CC7EE0">
        <w:rPr>
          <w:rFonts w:ascii="Times New Roman" w:eastAsia="Times New Roman" w:hAnsi="Times New Roman" w:cs="Times New Roman"/>
          <w:color w:val="000099"/>
          <w:sz w:val="24"/>
          <w:szCs w:val="24"/>
        </w:rPr>
        <w:t>.</w:t>
      </w:r>
    </w:p>
    <w:p w:rsidR="00CC7EE0" w:rsidRDefault="008E4C9C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ab/>
      </w:r>
      <w:r w:rsidR="00CC7EE0" w:rsidRPr="00CC7EE0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Area = </w:t>
      </w:r>
      <w:r w:rsidR="009967B1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  </w:t>
      </w:r>
      <w:r w:rsidR="00CC7EE0" w:rsidRPr="00CC7EE0">
        <w:rPr>
          <w:rFonts w:ascii="Times New Roman" w:eastAsia="Times New Roman" w:hAnsi="Times New Roman" w:cs="Times New Roman"/>
          <w:color w:val="000099"/>
          <w:sz w:val="24"/>
          <w:szCs w:val="24"/>
        </w:rPr>
        <w:t>5</w:t>
      </w:r>
      <w:r w:rsidR="00745A23">
        <w:rPr>
          <w:rFonts w:ascii="Times New Roman" w:eastAsia="Times New Roman" w:hAnsi="Times New Roman" w:cs="Times New Roman"/>
          <w:color w:val="000099"/>
          <w:sz w:val="24"/>
          <w:szCs w:val="24"/>
        </w:rPr>
        <w:t>,</w:t>
      </w:r>
      <w:r w:rsidR="00CC7EE0" w:rsidRPr="00CC7EE0">
        <w:rPr>
          <w:rFonts w:ascii="Times New Roman" w:eastAsia="Times New Roman" w:hAnsi="Times New Roman" w:cs="Times New Roman"/>
          <w:color w:val="000099"/>
          <w:sz w:val="24"/>
          <w:szCs w:val="24"/>
        </w:rPr>
        <w:t>160 sq.mi.</w:t>
      </w:r>
    </w:p>
    <w:p w:rsidR="001F236B" w:rsidRPr="00C949B9" w:rsidRDefault="00C949B9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Cataloging Unit</w:t>
      </w:r>
    </w:p>
    <w:p w:rsidR="00CC7EE0" w:rsidRPr="00CC7EE0" w:rsidRDefault="00CC7EE0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C7EE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06020001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-- Middle Tenn</w:t>
      </w:r>
      <w:r w:rsidR="009A1EDE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-Chickamauga.</w:t>
      </w:r>
      <w:r w:rsidR="001F236B" w:rsidRPr="00C949B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B80D31" w:rsidRPr="00C949B9">
        <w:rPr>
          <w:rFonts w:ascii="Times New Roman" w:eastAsia="Times New Roman" w:hAnsi="Times New Roman" w:cs="Times New Roman"/>
          <w:color w:val="0000FF"/>
          <w:sz w:val="24"/>
          <w:szCs w:val="24"/>
        </w:rPr>
        <w:t>AL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</w:t>
      </w:r>
      <w:r w:rsidR="00B80D31" w:rsidRPr="00C949B9">
        <w:rPr>
          <w:rFonts w:ascii="Times New Roman" w:eastAsia="Times New Roman" w:hAnsi="Times New Roman" w:cs="Times New Roman"/>
          <w:color w:val="0000FF"/>
          <w:sz w:val="24"/>
          <w:szCs w:val="24"/>
        </w:rPr>
        <w:t>GA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</w:t>
      </w:r>
      <w:r w:rsidR="00B80D31" w:rsidRPr="00C949B9">
        <w:rPr>
          <w:rFonts w:ascii="Times New Roman" w:eastAsia="Times New Roman" w:hAnsi="Times New Roman" w:cs="Times New Roman"/>
          <w:color w:val="0000FF"/>
          <w:sz w:val="24"/>
          <w:szCs w:val="24"/>
        </w:rPr>
        <w:t>TN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Area = </w:t>
      </w:r>
      <w:r w:rsidR="009967B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1</w:t>
      </w:r>
      <w:r w:rsidR="00745A23">
        <w:rPr>
          <w:rFonts w:ascii="Times New Roman" w:eastAsia="Times New Roman" w:hAnsi="Times New Roman" w:cs="Times New Roman"/>
          <w:color w:val="0000FF"/>
          <w:sz w:val="24"/>
          <w:szCs w:val="24"/>
        </w:rPr>
        <w:t>,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870 sq.mi.</w:t>
      </w:r>
    </w:p>
    <w:p w:rsidR="00CC7EE0" w:rsidRPr="00CC7EE0" w:rsidRDefault="00CC7EE0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C7EE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06020002 -- Hiwassee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. </w:t>
      </w:r>
      <w:r w:rsidR="00B80D31" w:rsidRPr="00C949B9">
        <w:rPr>
          <w:rFonts w:ascii="Times New Roman" w:eastAsia="Times New Roman" w:hAnsi="Times New Roman" w:cs="Times New Roman"/>
          <w:color w:val="0000FF"/>
          <w:sz w:val="24"/>
          <w:szCs w:val="24"/>
        </w:rPr>
        <w:t>GA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</w:t>
      </w:r>
      <w:r w:rsidR="00B80D31" w:rsidRPr="00C949B9">
        <w:rPr>
          <w:rFonts w:ascii="Times New Roman" w:eastAsia="Times New Roman" w:hAnsi="Times New Roman" w:cs="Times New Roman"/>
          <w:color w:val="0000FF"/>
          <w:sz w:val="24"/>
          <w:szCs w:val="24"/>
        </w:rPr>
        <w:t>NC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,</w:t>
      </w:r>
      <w:r w:rsidR="001F236B" w:rsidRPr="00C949B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B80D31" w:rsidRPr="00C949B9">
        <w:rPr>
          <w:rFonts w:ascii="Times New Roman" w:eastAsia="Times New Roman" w:hAnsi="Times New Roman" w:cs="Times New Roman"/>
          <w:color w:val="0000FF"/>
          <w:sz w:val="24"/>
          <w:szCs w:val="24"/>
        </w:rPr>
        <w:t>TN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r w:rsidR="00745A2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Area = </w:t>
      </w:r>
      <w:r w:rsidR="009967B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2</w:t>
      </w:r>
      <w:r w:rsidR="00745A23">
        <w:rPr>
          <w:rFonts w:ascii="Times New Roman" w:eastAsia="Times New Roman" w:hAnsi="Times New Roman" w:cs="Times New Roman"/>
          <w:color w:val="0000FF"/>
          <w:sz w:val="24"/>
          <w:szCs w:val="24"/>
        </w:rPr>
        <w:t>,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060 sq.mi.</w:t>
      </w:r>
    </w:p>
    <w:p w:rsidR="00CC7EE0" w:rsidRPr="00CC7EE0" w:rsidRDefault="00CC7EE0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C7EE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06020003 -- Ocoee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. </w:t>
      </w:r>
      <w:r w:rsidR="00B80D31" w:rsidRPr="00C949B9">
        <w:rPr>
          <w:rFonts w:ascii="Times New Roman" w:eastAsia="Times New Roman" w:hAnsi="Times New Roman" w:cs="Times New Roman"/>
          <w:color w:val="0000FF"/>
          <w:sz w:val="24"/>
          <w:szCs w:val="24"/>
        </w:rPr>
        <w:t>GA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</w:t>
      </w:r>
      <w:r w:rsidR="00B80D31" w:rsidRPr="00C949B9">
        <w:rPr>
          <w:rFonts w:ascii="Times New Roman" w:eastAsia="Times New Roman" w:hAnsi="Times New Roman" w:cs="Times New Roman"/>
          <w:color w:val="0000FF"/>
          <w:sz w:val="24"/>
          <w:szCs w:val="24"/>
        </w:rPr>
        <w:t>NC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,</w:t>
      </w:r>
      <w:r w:rsidR="001F236B" w:rsidRPr="00C949B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B80D31" w:rsidRPr="00C949B9">
        <w:rPr>
          <w:rFonts w:ascii="Times New Roman" w:eastAsia="Times New Roman" w:hAnsi="Times New Roman" w:cs="Times New Roman"/>
          <w:color w:val="0000FF"/>
          <w:sz w:val="24"/>
          <w:szCs w:val="24"/>
        </w:rPr>
        <w:t>TN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r w:rsidR="00745A2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745A2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Area =</w:t>
      </w:r>
      <w:r w:rsidR="00EE369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9967B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 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648 sq.mi.</w:t>
      </w:r>
    </w:p>
    <w:p w:rsidR="00CC7EE0" w:rsidRDefault="00CC7EE0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C7EE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06020004 -- Sequatchie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. </w:t>
      </w:r>
      <w:r w:rsidR="00B80D31" w:rsidRPr="00C949B9">
        <w:rPr>
          <w:rFonts w:ascii="Times New Roman" w:eastAsia="Times New Roman" w:hAnsi="Times New Roman" w:cs="Times New Roman"/>
          <w:color w:val="0000FF"/>
          <w:sz w:val="24"/>
          <w:szCs w:val="24"/>
        </w:rPr>
        <w:t>TN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r w:rsidR="00745A2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745A2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Area =</w:t>
      </w:r>
      <w:r w:rsidR="00EE369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9967B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 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586 sq.mi.</w:t>
      </w:r>
    </w:p>
    <w:p w:rsidR="008E4C9C" w:rsidRPr="00CC7EE0" w:rsidRDefault="008E4C9C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9A1EDE" w:rsidRDefault="008E4C9C" w:rsidP="009A1EDE">
      <w:pPr>
        <w:tabs>
          <w:tab w:val="left" w:pos="360"/>
          <w:tab w:val="left" w:pos="4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u w:val="single"/>
        </w:rPr>
        <w:br w:type="page"/>
      </w:r>
      <w:r w:rsidR="009A1EDE" w:rsidRPr="00CC7EE0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u w:val="single"/>
        </w:rPr>
        <w:lastRenderedPageBreak/>
        <w:t>Subregion</w:t>
      </w:r>
      <w:r w:rsidR="009A1EDE" w:rsidRPr="00C949B9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</w:rPr>
        <w:t xml:space="preserve"> </w:t>
      </w:r>
    </w:p>
    <w:p w:rsidR="009A1EDE" w:rsidRDefault="009A1EDE" w:rsidP="009A1EDE">
      <w:pPr>
        <w:tabs>
          <w:tab w:val="left" w:pos="360"/>
          <w:tab w:val="left" w:pos="4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6600CC"/>
          <w:sz w:val="24"/>
          <w:szCs w:val="24"/>
        </w:rPr>
      </w:pPr>
      <w:r w:rsidRPr="00CC7EE0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</w:rPr>
        <w:t>0603 --</w:t>
      </w:r>
      <w:r w:rsidRPr="00CC7EE0">
        <w:rPr>
          <w:rFonts w:ascii="Times New Roman" w:eastAsia="Times New Roman" w:hAnsi="Times New Roman" w:cs="Times New Roman"/>
          <w:b/>
          <w:color w:val="6600CC"/>
          <w:sz w:val="24"/>
          <w:szCs w:val="24"/>
        </w:rPr>
        <w:t xml:space="preserve"> Middle Tennessee-Elk</w:t>
      </w:r>
      <w:r>
        <w:rPr>
          <w:rFonts w:ascii="Times New Roman" w:eastAsia="Times New Roman" w:hAnsi="Times New Roman" w:cs="Times New Roman"/>
          <w:b/>
          <w:color w:val="6600CC"/>
          <w:sz w:val="24"/>
          <w:szCs w:val="24"/>
        </w:rPr>
        <w:t xml:space="preserve">:  </w:t>
      </w:r>
      <w:r w:rsidRPr="00CC7EE0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Tennessee River Basin below confluence with Sequatchie River Basin to Pickwick Dam. </w:t>
      </w:r>
      <w:r w:rsidRPr="00C949B9">
        <w:rPr>
          <w:rFonts w:ascii="Times New Roman" w:eastAsia="Times New Roman" w:hAnsi="Times New Roman" w:cs="Times New Roman"/>
          <w:color w:val="6600CC"/>
          <w:sz w:val="24"/>
          <w:szCs w:val="24"/>
        </w:rPr>
        <w:t>AL</w:t>
      </w:r>
      <w:r w:rsidRPr="00CC7EE0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, </w:t>
      </w:r>
      <w:r w:rsidRPr="00C949B9">
        <w:rPr>
          <w:rFonts w:ascii="Times New Roman" w:eastAsia="Times New Roman" w:hAnsi="Times New Roman" w:cs="Times New Roman"/>
          <w:color w:val="6600CC"/>
          <w:sz w:val="24"/>
          <w:szCs w:val="24"/>
        </w:rPr>
        <w:t>GA</w:t>
      </w:r>
      <w:r w:rsidRPr="00CC7EE0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, </w:t>
      </w:r>
      <w:r w:rsidRPr="00C949B9">
        <w:rPr>
          <w:rFonts w:ascii="Times New Roman" w:eastAsia="Times New Roman" w:hAnsi="Times New Roman" w:cs="Times New Roman"/>
          <w:color w:val="6600CC"/>
          <w:sz w:val="24"/>
          <w:szCs w:val="24"/>
        </w:rPr>
        <w:t>MS</w:t>
      </w:r>
      <w:r w:rsidRPr="00CC7EE0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, </w:t>
      </w:r>
      <w:r w:rsidRPr="00C949B9">
        <w:rPr>
          <w:rFonts w:ascii="Times New Roman" w:eastAsia="Times New Roman" w:hAnsi="Times New Roman" w:cs="Times New Roman"/>
          <w:color w:val="6600CC"/>
          <w:sz w:val="24"/>
          <w:szCs w:val="24"/>
        </w:rPr>
        <w:t>TN</w:t>
      </w:r>
      <w:r w:rsidRPr="00CC7EE0">
        <w:rPr>
          <w:rFonts w:ascii="Times New Roman" w:eastAsia="Times New Roman" w:hAnsi="Times New Roman" w:cs="Times New Roman"/>
          <w:color w:val="6600CC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6600C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6600C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6600C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6600CC"/>
          <w:sz w:val="24"/>
          <w:szCs w:val="24"/>
        </w:rPr>
        <w:tab/>
      </w:r>
    </w:p>
    <w:p w:rsidR="009A1EDE" w:rsidRPr="00CC7EE0" w:rsidRDefault="009A1EDE" w:rsidP="009A1EDE">
      <w:pPr>
        <w:tabs>
          <w:tab w:val="left" w:pos="360"/>
          <w:tab w:val="left" w:pos="4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6600CC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6600CC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6600CC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6600CC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6600CC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6600CC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6600CC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6600CC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6600CC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6600CC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6600CC"/>
          <w:sz w:val="24"/>
          <w:szCs w:val="24"/>
        </w:rPr>
        <w:tab/>
      </w:r>
      <w:r w:rsidRPr="00CC7EE0">
        <w:rPr>
          <w:rFonts w:ascii="Times New Roman" w:eastAsia="Times New Roman" w:hAnsi="Times New Roman" w:cs="Times New Roman"/>
          <w:color w:val="6600CC"/>
          <w:sz w:val="24"/>
          <w:szCs w:val="24"/>
        </w:rPr>
        <w:t>Area =</w:t>
      </w:r>
      <w:r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 </w:t>
      </w:r>
      <w:r w:rsidRPr="00CC7EE0">
        <w:rPr>
          <w:rFonts w:ascii="Times New Roman" w:eastAsia="Times New Roman" w:hAnsi="Times New Roman" w:cs="Times New Roman"/>
          <w:color w:val="6600CC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6600CC"/>
          <w:sz w:val="24"/>
          <w:szCs w:val="24"/>
        </w:rPr>
        <w:t>,</w:t>
      </w:r>
      <w:r w:rsidRPr="00CC7EE0">
        <w:rPr>
          <w:rFonts w:ascii="Times New Roman" w:eastAsia="Times New Roman" w:hAnsi="Times New Roman" w:cs="Times New Roman"/>
          <w:color w:val="6600CC"/>
          <w:sz w:val="24"/>
          <w:szCs w:val="24"/>
        </w:rPr>
        <w:t>300 sq.mi.</w:t>
      </w:r>
    </w:p>
    <w:p w:rsidR="009A1EDE" w:rsidRDefault="009A1EDE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 w:rsidRPr="00CC7EE0">
        <w:rPr>
          <w:rFonts w:ascii="Times New Roman" w:eastAsia="Times New Roman" w:hAnsi="Times New Roman" w:cs="Times New Roman"/>
          <w:b/>
          <w:color w:val="000099"/>
          <w:sz w:val="24"/>
          <w:szCs w:val="24"/>
          <w:u w:val="single"/>
        </w:rPr>
        <w:t>Accounting Unit</w:t>
      </w:r>
      <w:r w:rsidRPr="00CC7EE0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</w:p>
    <w:p w:rsidR="009A1EDE" w:rsidRDefault="009A1EDE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 w:rsidRPr="00CC7EE0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060300 -- Middle Tennessee-Elk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:  </w:t>
      </w:r>
      <w:r w:rsidRPr="00C949B9">
        <w:rPr>
          <w:rFonts w:ascii="Times New Roman" w:eastAsia="Times New Roman" w:hAnsi="Times New Roman" w:cs="Times New Roman"/>
          <w:color w:val="000099"/>
          <w:sz w:val="24"/>
          <w:szCs w:val="24"/>
        </w:rPr>
        <w:t>AL</w:t>
      </w:r>
      <w:r w:rsidRPr="00CC7EE0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, </w:t>
      </w:r>
      <w:r w:rsidRPr="00C949B9">
        <w:rPr>
          <w:rFonts w:ascii="Times New Roman" w:eastAsia="Times New Roman" w:hAnsi="Times New Roman" w:cs="Times New Roman"/>
          <w:color w:val="000099"/>
          <w:sz w:val="24"/>
          <w:szCs w:val="24"/>
        </w:rPr>
        <w:t>GA</w:t>
      </w:r>
      <w:r w:rsidRPr="00CC7EE0">
        <w:rPr>
          <w:rFonts w:ascii="Times New Roman" w:eastAsia="Times New Roman" w:hAnsi="Times New Roman" w:cs="Times New Roman"/>
          <w:color w:val="000099"/>
          <w:sz w:val="24"/>
          <w:szCs w:val="24"/>
        </w:rPr>
        <w:t>,</w:t>
      </w:r>
      <w:r w:rsidRPr="00C949B9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 MS</w:t>
      </w:r>
      <w:r w:rsidRPr="00CC7EE0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, </w:t>
      </w:r>
      <w:r w:rsidRPr="00C949B9">
        <w:rPr>
          <w:rFonts w:ascii="Times New Roman" w:eastAsia="Times New Roman" w:hAnsi="Times New Roman" w:cs="Times New Roman"/>
          <w:color w:val="000099"/>
          <w:sz w:val="24"/>
          <w:szCs w:val="24"/>
        </w:rPr>
        <w:t>TN</w:t>
      </w:r>
      <w:r w:rsidRPr="00CC7EE0">
        <w:rPr>
          <w:rFonts w:ascii="Times New Roman" w:eastAsia="Times New Roman" w:hAnsi="Times New Roman" w:cs="Times New Roman"/>
          <w:color w:val="000099"/>
          <w:sz w:val="24"/>
          <w:szCs w:val="24"/>
        </w:rPr>
        <w:t>.</w:t>
      </w:r>
    </w:p>
    <w:p w:rsidR="009A1EDE" w:rsidRPr="00CC7EE0" w:rsidRDefault="009A1EDE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ab/>
      </w:r>
      <w:r w:rsidRPr="00CC7EE0">
        <w:rPr>
          <w:rFonts w:ascii="Times New Roman" w:eastAsia="Times New Roman" w:hAnsi="Times New Roman" w:cs="Times New Roman"/>
          <w:color w:val="000099"/>
          <w:sz w:val="24"/>
          <w:szCs w:val="24"/>
        </w:rPr>
        <w:t>Area =</w:t>
      </w: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 </w:t>
      </w:r>
      <w:r w:rsidRPr="00CC7EE0">
        <w:rPr>
          <w:rFonts w:ascii="Times New Roman" w:eastAsia="Times New Roman" w:hAnsi="Times New Roman" w:cs="Times New Roman"/>
          <w:color w:val="000099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>,</w:t>
      </w:r>
      <w:r w:rsidRPr="00CC7EE0">
        <w:rPr>
          <w:rFonts w:ascii="Times New Roman" w:eastAsia="Times New Roman" w:hAnsi="Times New Roman" w:cs="Times New Roman"/>
          <w:color w:val="000099"/>
          <w:sz w:val="24"/>
          <w:szCs w:val="24"/>
        </w:rPr>
        <w:t>300 sq.mi.</w:t>
      </w:r>
    </w:p>
    <w:p w:rsidR="009A1EDE" w:rsidRDefault="009A1EDE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r w:rsidRPr="00C949B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Cataloging Unit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 xml:space="preserve"> </w:t>
      </w:r>
    </w:p>
    <w:p w:rsidR="009A1EDE" w:rsidRPr="00CC7EE0" w:rsidRDefault="009A1EDE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C7EE0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s-GT"/>
        </w:rPr>
        <w:t>06030001 -- Guntersville Lake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  <w:lang w:val="es-GT"/>
        </w:rPr>
        <w:t xml:space="preserve">. </w:t>
      </w:r>
      <w:r w:rsidRPr="009A1EDE">
        <w:rPr>
          <w:rFonts w:ascii="Times New Roman" w:eastAsia="Times New Roman" w:hAnsi="Times New Roman" w:cs="Times New Roman"/>
          <w:color w:val="0000FF"/>
          <w:sz w:val="24"/>
          <w:szCs w:val="24"/>
          <w:lang w:val="es-GT"/>
        </w:rPr>
        <w:t>AL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  <w:lang w:val="es-GT"/>
        </w:rPr>
        <w:t xml:space="preserve">, </w:t>
      </w:r>
      <w:r w:rsidRPr="009A1EDE">
        <w:rPr>
          <w:rFonts w:ascii="Times New Roman" w:eastAsia="Times New Roman" w:hAnsi="Times New Roman" w:cs="Times New Roman"/>
          <w:color w:val="0000FF"/>
          <w:sz w:val="24"/>
          <w:szCs w:val="24"/>
          <w:lang w:val="es-GT"/>
        </w:rPr>
        <w:t>GA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  <w:lang w:val="es-GT"/>
        </w:rPr>
        <w:t>,</w:t>
      </w:r>
      <w:r w:rsidRPr="009A1EDE">
        <w:rPr>
          <w:rFonts w:ascii="Times New Roman" w:eastAsia="Times New Roman" w:hAnsi="Times New Roman" w:cs="Times New Roman"/>
          <w:color w:val="0000FF"/>
          <w:sz w:val="24"/>
          <w:szCs w:val="24"/>
          <w:lang w:val="es-GT"/>
        </w:rPr>
        <w:t xml:space="preserve"> TN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  <w:lang w:val="es-GT"/>
        </w:rPr>
        <w:t>.</w:t>
      </w:r>
      <w:r w:rsidRPr="009A1EDE">
        <w:rPr>
          <w:rFonts w:ascii="Times New Roman" w:eastAsia="Times New Roman" w:hAnsi="Times New Roman" w:cs="Times New Roman"/>
          <w:color w:val="0000FF"/>
          <w:sz w:val="24"/>
          <w:szCs w:val="24"/>
          <w:lang w:val="es-GT"/>
        </w:rPr>
        <w:tab/>
      </w:r>
      <w:r w:rsidRPr="009A1EDE">
        <w:rPr>
          <w:rFonts w:ascii="Times New Roman" w:eastAsia="Times New Roman" w:hAnsi="Times New Roman" w:cs="Times New Roman"/>
          <w:color w:val="0000FF"/>
          <w:sz w:val="24"/>
          <w:szCs w:val="24"/>
          <w:lang w:val="es-GT"/>
        </w:rPr>
        <w:tab/>
      </w:r>
      <w:r w:rsidRPr="009A1EDE">
        <w:rPr>
          <w:rFonts w:ascii="Times New Roman" w:eastAsia="Times New Roman" w:hAnsi="Times New Roman" w:cs="Times New Roman"/>
          <w:color w:val="0000FF"/>
          <w:sz w:val="24"/>
          <w:szCs w:val="24"/>
          <w:lang w:val="es-GT"/>
        </w:rPr>
        <w:tab/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Area =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,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990 sq.mi.</w:t>
      </w:r>
    </w:p>
    <w:p w:rsidR="009A1EDE" w:rsidRPr="00CC7EE0" w:rsidRDefault="009A1EDE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C7EE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06030002 -- Wheeler Lake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. </w:t>
      </w:r>
      <w:r w:rsidRPr="00C949B9">
        <w:rPr>
          <w:rFonts w:ascii="Times New Roman" w:eastAsia="Times New Roman" w:hAnsi="Times New Roman" w:cs="Times New Roman"/>
          <w:color w:val="0000FF"/>
          <w:sz w:val="24"/>
          <w:szCs w:val="24"/>
        </w:rPr>
        <w:t>AL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</w:t>
      </w:r>
      <w:r w:rsidRPr="00C949B9">
        <w:rPr>
          <w:rFonts w:ascii="Times New Roman" w:eastAsia="Times New Roman" w:hAnsi="Times New Roman" w:cs="Times New Roman"/>
          <w:color w:val="0000FF"/>
          <w:sz w:val="24"/>
          <w:szCs w:val="24"/>
        </w:rPr>
        <w:t>TN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Area =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,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890 sq.mi.</w:t>
      </w:r>
    </w:p>
    <w:p w:rsidR="009A1EDE" w:rsidRPr="00CC7EE0" w:rsidRDefault="009A1EDE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C7EE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06030003 -- Upper Elk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. </w:t>
      </w:r>
      <w:r w:rsidRPr="00C949B9">
        <w:rPr>
          <w:rFonts w:ascii="Times New Roman" w:eastAsia="Times New Roman" w:hAnsi="Times New Roman" w:cs="Times New Roman"/>
          <w:color w:val="0000FF"/>
          <w:sz w:val="24"/>
          <w:szCs w:val="24"/>
        </w:rPr>
        <w:t>AL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</w:t>
      </w:r>
      <w:r w:rsidRPr="00C949B9">
        <w:rPr>
          <w:rFonts w:ascii="Times New Roman" w:eastAsia="Times New Roman" w:hAnsi="Times New Roman" w:cs="Times New Roman"/>
          <w:color w:val="0000FF"/>
          <w:sz w:val="24"/>
          <w:szCs w:val="24"/>
        </w:rPr>
        <w:t>TN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Area =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,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270 sq.mi.</w:t>
      </w:r>
    </w:p>
    <w:p w:rsidR="009A1EDE" w:rsidRPr="00CC7EE0" w:rsidRDefault="009A1EDE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C7EE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06030004 -- Lower Elk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. </w:t>
      </w:r>
      <w:r w:rsidRPr="00C949B9">
        <w:rPr>
          <w:rFonts w:ascii="Times New Roman" w:eastAsia="Times New Roman" w:hAnsi="Times New Roman" w:cs="Times New Roman"/>
          <w:color w:val="0000FF"/>
          <w:sz w:val="24"/>
          <w:szCs w:val="24"/>
        </w:rPr>
        <w:t>AL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</w:t>
      </w:r>
      <w:r w:rsidRPr="00C949B9">
        <w:rPr>
          <w:rFonts w:ascii="Times New Roman" w:eastAsia="Times New Roman" w:hAnsi="Times New Roman" w:cs="Times New Roman"/>
          <w:color w:val="0000FF"/>
          <w:sz w:val="24"/>
          <w:szCs w:val="24"/>
        </w:rPr>
        <w:t>TN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Area =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  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950 sq.mi.</w:t>
      </w:r>
    </w:p>
    <w:p w:rsidR="009A1EDE" w:rsidRPr="00CC7EE0" w:rsidRDefault="009A1EDE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C7EE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06030005 -- Pickwick Lake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. </w:t>
      </w:r>
      <w:r w:rsidRPr="00C949B9">
        <w:rPr>
          <w:rFonts w:ascii="Times New Roman" w:eastAsia="Times New Roman" w:hAnsi="Times New Roman" w:cs="Times New Roman"/>
          <w:color w:val="0000FF"/>
          <w:sz w:val="24"/>
          <w:szCs w:val="24"/>
        </w:rPr>
        <w:t>AL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</w:t>
      </w:r>
      <w:r w:rsidRPr="00C949B9">
        <w:rPr>
          <w:rFonts w:ascii="Times New Roman" w:eastAsia="Times New Roman" w:hAnsi="Times New Roman" w:cs="Times New Roman"/>
          <w:color w:val="0000FF"/>
          <w:sz w:val="24"/>
          <w:szCs w:val="24"/>
        </w:rPr>
        <w:t>MS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,</w:t>
      </w:r>
      <w:r w:rsidRPr="00C949B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TN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Area =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,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270 sq.mi.</w:t>
      </w:r>
    </w:p>
    <w:p w:rsidR="009A1EDE" w:rsidRDefault="009A1EDE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C7EE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06030006 -- Bear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. </w:t>
      </w:r>
      <w:r w:rsidRPr="00C949B9">
        <w:rPr>
          <w:rFonts w:ascii="Times New Roman" w:eastAsia="Times New Roman" w:hAnsi="Times New Roman" w:cs="Times New Roman"/>
          <w:color w:val="0000FF"/>
          <w:sz w:val="24"/>
          <w:szCs w:val="24"/>
        </w:rPr>
        <w:t>AL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</w:t>
      </w:r>
      <w:r w:rsidRPr="00C949B9">
        <w:rPr>
          <w:rFonts w:ascii="Times New Roman" w:eastAsia="Times New Roman" w:hAnsi="Times New Roman" w:cs="Times New Roman"/>
          <w:color w:val="0000FF"/>
          <w:sz w:val="24"/>
          <w:szCs w:val="24"/>
        </w:rPr>
        <w:t>MS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Area =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  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930 sq.mi.</w:t>
      </w:r>
    </w:p>
    <w:p w:rsidR="009A1EDE" w:rsidRPr="00CC7EE0" w:rsidRDefault="009A1EDE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9A1EDE" w:rsidRDefault="009A1EDE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</w:rPr>
      </w:pPr>
      <w:r w:rsidRPr="00CC7EE0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u w:val="single"/>
        </w:rPr>
        <w:t>Subregion</w:t>
      </w:r>
      <w:r w:rsidRPr="00C949B9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</w:rPr>
        <w:t xml:space="preserve"> </w:t>
      </w:r>
    </w:p>
    <w:p w:rsidR="009A1EDE" w:rsidRDefault="009A1EDE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6600CC"/>
          <w:sz w:val="24"/>
          <w:szCs w:val="24"/>
        </w:rPr>
      </w:pPr>
      <w:r w:rsidRPr="00CC7EE0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</w:rPr>
        <w:t>0604</w:t>
      </w:r>
      <w:r w:rsidRPr="00CC7EE0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u w:val="single"/>
        </w:rPr>
        <w:t xml:space="preserve"> </w:t>
      </w:r>
      <w:r w:rsidRPr="00CC7EE0"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</w:rPr>
        <w:t>--</w:t>
      </w:r>
      <w:r w:rsidRPr="00CC7EE0">
        <w:rPr>
          <w:rFonts w:ascii="Times New Roman" w:eastAsia="Times New Roman" w:hAnsi="Times New Roman" w:cs="Times New Roman"/>
          <w:b/>
          <w:color w:val="6600CC"/>
          <w:sz w:val="24"/>
          <w:szCs w:val="24"/>
        </w:rPr>
        <w:t xml:space="preserve"> Lower Tennessee</w:t>
      </w:r>
      <w:r>
        <w:rPr>
          <w:rFonts w:ascii="Times New Roman" w:eastAsia="Times New Roman" w:hAnsi="Times New Roman" w:cs="Times New Roman"/>
          <w:b/>
          <w:color w:val="6600CC"/>
          <w:sz w:val="24"/>
          <w:szCs w:val="24"/>
        </w:rPr>
        <w:t xml:space="preserve">:  </w:t>
      </w:r>
      <w:r w:rsidRPr="00CC7EE0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Tennessee River Basin below Pickwick Dam. </w:t>
      </w:r>
      <w:r w:rsidRPr="00C949B9">
        <w:rPr>
          <w:rFonts w:ascii="Times New Roman" w:eastAsia="Times New Roman" w:hAnsi="Times New Roman" w:cs="Times New Roman"/>
          <w:color w:val="6600CC"/>
          <w:sz w:val="24"/>
          <w:szCs w:val="24"/>
        </w:rPr>
        <w:t>KY</w:t>
      </w:r>
      <w:r w:rsidRPr="00CC7EE0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, </w:t>
      </w:r>
      <w:r w:rsidRPr="00C949B9">
        <w:rPr>
          <w:rFonts w:ascii="Times New Roman" w:eastAsia="Times New Roman" w:hAnsi="Times New Roman" w:cs="Times New Roman"/>
          <w:color w:val="6600CC"/>
          <w:sz w:val="24"/>
          <w:szCs w:val="24"/>
        </w:rPr>
        <w:t>MS</w:t>
      </w:r>
      <w:r w:rsidRPr="00CC7EE0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, </w:t>
      </w:r>
      <w:r w:rsidRPr="00C949B9">
        <w:rPr>
          <w:rFonts w:ascii="Times New Roman" w:eastAsia="Times New Roman" w:hAnsi="Times New Roman" w:cs="Times New Roman"/>
          <w:color w:val="6600CC"/>
          <w:sz w:val="24"/>
          <w:szCs w:val="24"/>
        </w:rPr>
        <w:t>TN</w:t>
      </w:r>
      <w:r w:rsidRPr="00CC7EE0">
        <w:rPr>
          <w:rFonts w:ascii="Times New Roman" w:eastAsia="Times New Roman" w:hAnsi="Times New Roman" w:cs="Times New Roman"/>
          <w:color w:val="6600CC"/>
          <w:sz w:val="24"/>
          <w:szCs w:val="24"/>
        </w:rPr>
        <w:t>.</w:t>
      </w:r>
    </w:p>
    <w:p w:rsidR="009A1EDE" w:rsidRPr="00CC7EE0" w:rsidRDefault="009A1EDE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6600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6600C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6600CC"/>
          <w:sz w:val="24"/>
          <w:szCs w:val="24"/>
        </w:rPr>
        <w:tab/>
      </w:r>
      <w:r w:rsidRPr="00CC7EE0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00CC"/>
          <w:sz w:val="24"/>
          <w:szCs w:val="24"/>
        </w:rPr>
        <w:tab/>
      </w:r>
      <w:r w:rsidRPr="00CC7EE0"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Area = </w:t>
      </w:r>
      <w:r>
        <w:rPr>
          <w:rFonts w:ascii="Times New Roman" w:eastAsia="Times New Roman" w:hAnsi="Times New Roman" w:cs="Times New Roman"/>
          <w:color w:val="6600CC"/>
          <w:sz w:val="24"/>
          <w:szCs w:val="24"/>
        </w:rPr>
        <w:t xml:space="preserve">  </w:t>
      </w:r>
      <w:r w:rsidRPr="00CC7EE0">
        <w:rPr>
          <w:rFonts w:ascii="Times New Roman" w:eastAsia="Times New Roman" w:hAnsi="Times New Roman" w:cs="Times New Roman"/>
          <w:color w:val="6600CC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6600CC"/>
          <w:sz w:val="24"/>
          <w:szCs w:val="24"/>
        </w:rPr>
        <w:t>,</w:t>
      </w:r>
      <w:r w:rsidRPr="00CC7EE0">
        <w:rPr>
          <w:rFonts w:ascii="Times New Roman" w:eastAsia="Times New Roman" w:hAnsi="Times New Roman" w:cs="Times New Roman"/>
          <w:color w:val="6600CC"/>
          <w:sz w:val="24"/>
          <w:szCs w:val="24"/>
        </w:rPr>
        <w:t>010 sq.mi.</w:t>
      </w:r>
    </w:p>
    <w:p w:rsidR="009A1EDE" w:rsidRDefault="009A1EDE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 w:rsidRPr="00CC7EE0">
        <w:rPr>
          <w:rFonts w:ascii="Times New Roman" w:eastAsia="Times New Roman" w:hAnsi="Times New Roman" w:cs="Times New Roman"/>
          <w:b/>
          <w:color w:val="000099"/>
          <w:sz w:val="24"/>
          <w:szCs w:val="24"/>
          <w:u w:val="single"/>
        </w:rPr>
        <w:t>Accounting Unit</w:t>
      </w:r>
      <w:r w:rsidRPr="00CC7EE0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060400 -- Lower Tennessee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:  </w:t>
      </w:r>
      <w:r w:rsidRPr="00C949B9">
        <w:rPr>
          <w:rFonts w:ascii="Times New Roman" w:eastAsia="Times New Roman" w:hAnsi="Times New Roman" w:cs="Times New Roman"/>
          <w:color w:val="000099"/>
          <w:sz w:val="24"/>
          <w:szCs w:val="24"/>
        </w:rPr>
        <w:t>KY</w:t>
      </w:r>
      <w:r w:rsidRPr="00CC7EE0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, </w:t>
      </w:r>
      <w:r w:rsidRPr="00C949B9">
        <w:rPr>
          <w:rFonts w:ascii="Times New Roman" w:eastAsia="Times New Roman" w:hAnsi="Times New Roman" w:cs="Times New Roman"/>
          <w:color w:val="000099"/>
          <w:sz w:val="24"/>
          <w:szCs w:val="24"/>
        </w:rPr>
        <w:t>MS</w:t>
      </w:r>
      <w:r w:rsidRPr="00CC7EE0">
        <w:rPr>
          <w:rFonts w:ascii="Times New Roman" w:eastAsia="Times New Roman" w:hAnsi="Times New Roman" w:cs="Times New Roman"/>
          <w:color w:val="000099"/>
          <w:sz w:val="24"/>
          <w:szCs w:val="24"/>
        </w:rPr>
        <w:t>,</w:t>
      </w:r>
      <w:r w:rsidRPr="00C949B9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 TN</w:t>
      </w:r>
      <w:r w:rsidRPr="00CC7EE0">
        <w:rPr>
          <w:rFonts w:ascii="Times New Roman" w:eastAsia="Times New Roman" w:hAnsi="Times New Roman" w:cs="Times New Roman"/>
          <w:color w:val="000099"/>
          <w:sz w:val="24"/>
          <w:szCs w:val="24"/>
        </w:rPr>
        <w:t>.</w:t>
      </w:r>
    </w:p>
    <w:p w:rsidR="009A1EDE" w:rsidRPr="00CC7EE0" w:rsidRDefault="009A1EDE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ab/>
      </w:r>
      <w:r w:rsidRPr="00CC7EE0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Area = </w:t>
      </w: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  </w:t>
      </w:r>
      <w:r w:rsidRPr="00CC7EE0">
        <w:rPr>
          <w:rFonts w:ascii="Times New Roman" w:eastAsia="Times New Roman" w:hAnsi="Times New Roman" w:cs="Times New Roman"/>
          <w:color w:val="0000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>,</w:t>
      </w:r>
      <w:r w:rsidRPr="00CC7EE0">
        <w:rPr>
          <w:rFonts w:ascii="Times New Roman" w:eastAsia="Times New Roman" w:hAnsi="Times New Roman" w:cs="Times New Roman"/>
          <w:color w:val="000099"/>
          <w:sz w:val="24"/>
          <w:szCs w:val="24"/>
        </w:rPr>
        <w:t>010 sq.mi.</w:t>
      </w:r>
    </w:p>
    <w:p w:rsidR="009A1EDE" w:rsidRPr="00C949B9" w:rsidRDefault="009A1EDE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r w:rsidRPr="00CC7EE0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Cataloging Unit</w:t>
      </w:r>
    </w:p>
    <w:p w:rsidR="009A1EDE" w:rsidRPr="00CC7EE0" w:rsidRDefault="009A1EDE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949B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Pr="00CC7EE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06040001 -- Lower Tennessee-Beech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. </w:t>
      </w:r>
      <w:r w:rsidRPr="00C949B9">
        <w:rPr>
          <w:rFonts w:ascii="Times New Roman" w:eastAsia="Times New Roman" w:hAnsi="Times New Roman" w:cs="Times New Roman"/>
          <w:color w:val="0000FF"/>
          <w:sz w:val="24"/>
          <w:szCs w:val="24"/>
        </w:rPr>
        <w:t>MS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,</w:t>
      </w:r>
      <w:r w:rsidRPr="00C949B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TN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Area =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,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080 sq.mi.</w:t>
      </w:r>
    </w:p>
    <w:p w:rsidR="009A1EDE" w:rsidRPr="00CC7EE0" w:rsidRDefault="009A1EDE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C7EE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06040002 -- Upper Duck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. </w:t>
      </w:r>
      <w:r w:rsidRPr="00C949B9">
        <w:rPr>
          <w:rFonts w:ascii="Times New Roman" w:eastAsia="Times New Roman" w:hAnsi="Times New Roman" w:cs="Times New Roman"/>
          <w:color w:val="0000FF"/>
          <w:sz w:val="24"/>
          <w:szCs w:val="24"/>
        </w:rPr>
        <w:t>TN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Area =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,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160 sq.mi.</w:t>
      </w:r>
    </w:p>
    <w:p w:rsidR="009A1EDE" w:rsidRPr="00CC7EE0" w:rsidRDefault="009A1EDE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C7EE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06040003 -- Lower Duck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. </w:t>
      </w:r>
      <w:r w:rsidRPr="00C949B9">
        <w:rPr>
          <w:rFonts w:ascii="Times New Roman" w:eastAsia="Times New Roman" w:hAnsi="Times New Roman" w:cs="Times New Roman"/>
          <w:color w:val="0000FF"/>
          <w:sz w:val="24"/>
          <w:szCs w:val="24"/>
        </w:rPr>
        <w:t>TN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Area =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,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540 sq.mi.</w:t>
      </w:r>
    </w:p>
    <w:p w:rsidR="009A1EDE" w:rsidRPr="00CC7EE0" w:rsidRDefault="009A1EDE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C7EE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06040004 -- Buffalo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. </w:t>
      </w:r>
      <w:r w:rsidRPr="00C949B9">
        <w:rPr>
          <w:rFonts w:ascii="Times New Roman" w:eastAsia="Times New Roman" w:hAnsi="Times New Roman" w:cs="Times New Roman"/>
          <w:color w:val="0000FF"/>
          <w:sz w:val="24"/>
          <w:szCs w:val="24"/>
        </w:rPr>
        <w:t>TN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F63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Area =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  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731 sq.mi.</w:t>
      </w:r>
    </w:p>
    <w:p w:rsidR="009A1EDE" w:rsidRPr="00CC7EE0" w:rsidRDefault="009A1EDE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C7EE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06040005 -- Kentucky Lake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. </w:t>
      </w:r>
      <w:r w:rsidRPr="00C949B9">
        <w:rPr>
          <w:rFonts w:ascii="Times New Roman" w:eastAsia="Times New Roman" w:hAnsi="Times New Roman" w:cs="Times New Roman"/>
          <w:color w:val="0000FF"/>
          <w:sz w:val="24"/>
          <w:szCs w:val="24"/>
        </w:rPr>
        <w:t>KY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</w:t>
      </w:r>
      <w:r w:rsidRPr="00C949B9">
        <w:rPr>
          <w:rFonts w:ascii="Times New Roman" w:eastAsia="Times New Roman" w:hAnsi="Times New Roman" w:cs="Times New Roman"/>
          <w:color w:val="0000FF"/>
          <w:sz w:val="24"/>
          <w:szCs w:val="24"/>
        </w:rPr>
        <w:t>TN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Area =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,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810 sq.mi.</w:t>
      </w:r>
    </w:p>
    <w:p w:rsidR="009A1EDE" w:rsidRPr="009967B1" w:rsidRDefault="009A1EDE" w:rsidP="009A1ED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3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C7EE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06040006 -- Lower Tennessee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. </w:t>
      </w:r>
      <w:r w:rsidRPr="00C949B9">
        <w:rPr>
          <w:rFonts w:ascii="Times New Roman" w:eastAsia="Times New Roman" w:hAnsi="Times New Roman" w:cs="Times New Roman"/>
          <w:color w:val="0000FF"/>
          <w:sz w:val="24"/>
          <w:szCs w:val="24"/>
        </w:rPr>
        <w:t>KY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,</w:t>
      </w:r>
      <w:r w:rsidRPr="00C949B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TN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Area =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  </w:t>
      </w:r>
      <w:r w:rsidRPr="00CC7EE0">
        <w:rPr>
          <w:rFonts w:ascii="Times New Roman" w:eastAsia="Times New Roman" w:hAnsi="Times New Roman" w:cs="Times New Roman"/>
          <w:color w:val="0000FF"/>
          <w:sz w:val="24"/>
          <w:szCs w:val="24"/>
        </w:rPr>
        <w:t>689 sq.mi.</w:t>
      </w:r>
    </w:p>
    <w:p w:rsidR="008E4C9C" w:rsidRDefault="008E4C9C" w:rsidP="009A1EDE">
      <w:pPr>
        <w:ind w:left="1080"/>
        <w:rPr>
          <w:rFonts w:ascii="Times New Roman" w:eastAsia="Times New Roman" w:hAnsi="Times New Roman" w:cs="Times New Roman"/>
          <w:b/>
          <w:bCs/>
          <w:color w:val="6600CC"/>
          <w:sz w:val="24"/>
          <w:szCs w:val="24"/>
          <w:u w:val="single"/>
        </w:rPr>
      </w:pPr>
    </w:p>
    <w:sectPr w:rsidR="008E4C9C" w:rsidSect="008E4C9C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C9C" w:rsidRDefault="008E4C9C" w:rsidP="008E4C9C">
      <w:pPr>
        <w:spacing w:after="0" w:line="240" w:lineRule="auto"/>
      </w:pPr>
      <w:r>
        <w:separator/>
      </w:r>
    </w:p>
  </w:endnote>
  <w:endnote w:type="continuationSeparator" w:id="0">
    <w:p w:rsidR="008E4C9C" w:rsidRDefault="008E4C9C" w:rsidP="008E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221563"/>
      <w:docPartObj>
        <w:docPartGallery w:val="Page Numbers (Bottom of Page)"/>
        <w:docPartUnique/>
      </w:docPartObj>
    </w:sdtPr>
    <w:sdtContent>
      <w:p w:rsidR="008E4C9C" w:rsidRDefault="00E2629C">
        <w:pPr>
          <w:pStyle w:val="Footer"/>
          <w:jc w:val="right"/>
        </w:pPr>
        <w:fldSimple w:instr=" PAGE   \* MERGEFORMAT ">
          <w:r w:rsidR="00D81387">
            <w:rPr>
              <w:noProof/>
            </w:rPr>
            <w:t>2</w:t>
          </w:r>
        </w:fldSimple>
      </w:p>
    </w:sdtContent>
  </w:sdt>
  <w:p w:rsidR="008E4C9C" w:rsidRDefault="008E4C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C9C" w:rsidRDefault="008E4C9C" w:rsidP="008E4C9C">
      <w:pPr>
        <w:spacing w:after="0" w:line="240" w:lineRule="auto"/>
      </w:pPr>
      <w:r>
        <w:separator/>
      </w:r>
    </w:p>
  </w:footnote>
  <w:footnote w:type="continuationSeparator" w:id="0">
    <w:p w:rsidR="008E4C9C" w:rsidRDefault="008E4C9C" w:rsidP="008E4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EE0"/>
    <w:rsid w:val="00024828"/>
    <w:rsid w:val="001665B2"/>
    <w:rsid w:val="001F236B"/>
    <w:rsid w:val="004F1224"/>
    <w:rsid w:val="005617E6"/>
    <w:rsid w:val="0061473B"/>
    <w:rsid w:val="00745A23"/>
    <w:rsid w:val="00814FA9"/>
    <w:rsid w:val="008E4C9C"/>
    <w:rsid w:val="0091043E"/>
    <w:rsid w:val="00967A7C"/>
    <w:rsid w:val="009967B1"/>
    <w:rsid w:val="009A1EDE"/>
    <w:rsid w:val="00AF4683"/>
    <w:rsid w:val="00AF6300"/>
    <w:rsid w:val="00B80D31"/>
    <w:rsid w:val="00BC3740"/>
    <w:rsid w:val="00C949B9"/>
    <w:rsid w:val="00CC7EE0"/>
    <w:rsid w:val="00D54B45"/>
    <w:rsid w:val="00D81387"/>
    <w:rsid w:val="00E2629C"/>
    <w:rsid w:val="00EE369C"/>
    <w:rsid w:val="00F05E91"/>
    <w:rsid w:val="00FB18B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7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7EE0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14F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C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E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C9C"/>
  </w:style>
  <w:style w:type="paragraph" w:styleId="Footer">
    <w:name w:val="footer"/>
    <w:basedOn w:val="Normal"/>
    <w:link w:val="FooterChar"/>
    <w:uiPriority w:val="99"/>
    <w:unhideWhenUsed/>
    <w:rsid w:val="008E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ater.usgs.gov/GIS/huc_nam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25AB8-F9CA-4961-8B92-73448243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rhylton</dc:creator>
  <cp:keywords/>
  <dc:description/>
  <cp:lastModifiedBy>rhylton</cp:lastModifiedBy>
  <cp:revision>2</cp:revision>
  <cp:lastPrinted>2011-07-28T18:59:00Z</cp:lastPrinted>
  <dcterms:created xsi:type="dcterms:W3CDTF">2011-08-15T23:11:00Z</dcterms:created>
  <dcterms:modified xsi:type="dcterms:W3CDTF">2011-08-15T23:11:00Z</dcterms:modified>
</cp:coreProperties>
</file>